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E3ADB" w14:textId="187E997F" w:rsidR="00BA725F" w:rsidRPr="00F126FD" w:rsidRDefault="00841A0C" w:rsidP="000F7AA5">
      <w:pPr>
        <w:pStyle w:val="Title"/>
        <w:spacing w:after="100" w:line="276" w:lineRule="auto"/>
        <w:rPr>
          <w:rFonts w:asciiTheme="majorHAnsi" w:hAnsiTheme="majorHAnsi" w:cs="Arial"/>
          <w:smallCaps w:val="0"/>
          <w:sz w:val="40"/>
          <w:szCs w:val="36"/>
          <w:lang w:val="en-GB"/>
        </w:rPr>
      </w:pPr>
      <w:bookmarkStart w:id="0" w:name="_GoBack"/>
      <w:bookmarkEnd w:id="0"/>
      <w:r w:rsidRPr="00BA79A9">
        <w:rPr>
          <w:rFonts w:asciiTheme="majorHAnsi" w:hAnsiTheme="majorHAnsi" w:cs="Arial"/>
          <w:smallCaps w:val="0"/>
          <w:sz w:val="40"/>
          <w:szCs w:val="36"/>
          <w:lang w:val="en-GB"/>
        </w:rPr>
        <w:t>Ramesh Kumar</w:t>
      </w:r>
    </w:p>
    <w:p w14:paraId="67048E6A" w14:textId="19B505C8" w:rsidR="00BA725F" w:rsidRPr="00F126FD" w:rsidRDefault="00F63A8E" w:rsidP="000F7AA5">
      <w:pPr>
        <w:spacing w:before="40" w:line="276" w:lineRule="auto"/>
        <w:jc w:val="center"/>
        <w:rPr>
          <w:rFonts w:asciiTheme="minorHAnsi" w:hAnsiTheme="minorHAnsi" w:cs="Arial"/>
          <w:sz w:val="21"/>
          <w:szCs w:val="21"/>
          <w:lang w:val="en-GB"/>
        </w:rPr>
      </w:pPr>
      <w:r w:rsidRPr="000D4101">
        <w:rPr>
          <w:rFonts w:asciiTheme="minorHAnsi" w:hAnsiTheme="minorHAnsi" w:cs="Arial"/>
          <w:sz w:val="21"/>
          <w:szCs w:val="21"/>
          <w:lang w:val="en-GB"/>
        </w:rPr>
        <w:t>Bangalore</w:t>
      </w:r>
      <w:r w:rsidR="00F126FD" w:rsidRPr="000D4101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Pr="000D4101">
        <w:rPr>
          <w:rFonts w:asciiTheme="minorHAnsi" w:hAnsiTheme="minorHAnsi" w:cs="Arial"/>
          <w:sz w:val="21"/>
          <w:szCs w:val="21"/>
          <w:lang w:val="en-GB"/>
        </w:rPr>
        <w:t>India</w:t>
      </w:r>
    </w:p>
    <w:p w14:paraId="34D874D1" w14:textId="7BA56DB7" w:rsidR="00BA725F" w:rsidRPr="00F126FD" w:rsidRDefault="00990D18" w:rsidP="000F7AA5">
      <w:pPr>
        <w:spacing w:before="40" w:line="276" w:lineRule="auto"/>
        <w:jc w:val="center"/>
        <w:rPr>
          <w:rFonts w:asciiTheme="minorHAnsi" w:hAnsiTheme="minorHAnsi" w:cs="Arial"/>
          <w:sz w:val="21"/>
          <w:szCs w:val="21"/>
          <w:lang w:val="en-GB"/>
        </w:rPr>
      </w:pPr>
      <w:hyperlink r:id="rId8" w:history="1">
        <w:r w:rsidR="00550435" w:rsidRPr="00550435">
          <w:rPr>
            <w:rStyle w:val="Hyperlink"/>
            <w:rFonts w:asciiTheme="minorHAnsi" w:hAnsiTheme="minorHAnsi" w:cs="Arial"/>
            <w:color w:val="auto"/>
            <w:sz w:val="21"/>
            <w:szCs w:val="21"/>
            <w:u w:val="none"/>
            <w:lang w:val="en-GB"/>
          </w:rPr>
          <w:t>rameshcheruvathur@gmail.com</w:t>
        </w:r>
      </w:hyperlink>
      <w:r w:rsidR="00550435" w:rsidRPr="00550435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550435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BA725F" w:rsidRPr="00F126FD">
        <w:rPr>
          <w:rFonts w:asciiTheme="minorHAnsi" w:hAnsiTheme="minorHAnsi" w:cs="Arial"/>
          <w:sz w:val="21"/>
          <w:szCs w:val="21"/>
          <w:lang w:val="en-GB"/>
        </w:rPr>
        <w:sym w:font="Symbol" w:char="F0B7"/>
      </w:r>
      <w:r w:rsidR="00B20113" w:rsidRPr="00F126FD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BA725F" w:rsidRPr="00F126FD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6D0F0A" w:rsidRPr="006D0F0A">
        <w:rPr>
          <w:rFonts w:asciiTheme="minorHAnsi" w:hAnsiTheme="minorHAnsi" w:cs="Arial"/>
          <w:sz w:val="21"/>
          <w:szCs w:val="21"/>
          <w:lang w:val="en-GB"/>
        </w:rPr>
        <w:t>00971503229825,</w:t>
      </w:r>
      <w:r w:rsidR="0018444C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6D0F0A" w:rsidRPr="006D0F0A">
        <w:rPr>
          <w:rFonts w:asciiTheme="minorHAnsi" w:hAnsiTheme="minorHAnsi" w:cs="Arial"/>
          <w:sz w:val="21"/>
          <w:szCs w:val="21"/>
          <w:lang w:val="en-GB"/>
        </w:rPr>
        <w:t>00919886607654</w:t>
      </w:r>
    </w:p>
    <w:p w14:paraId="6F063683" w14:textId="77777777" w:rsidR="00BA725F" w:rsidRPr="00F126FD" w:rsidRDefault="00BA725F" w:rsidP="000F7AA5">
      <w:pPr>
        <w:spacing w:line="276" w:lineRule="auto"/>
        <w:jc w:val="center"/>
        <w:rPr>
          <w:rFonts w:asciiTheme="minorHAnsi" w:hAnsiTheme="minorHAnsi" w:cs="Arial"/>
          <w:sz w:val="23"/>
          <w:lang w:val="en-GB"/>
        </w:rPr>
      </w:pPr>
    </w:p>
    <w:p w14:paraId="31DB5F42" w14:textId="202B6ECE" w:rsidR="00E01408" w:rsidRPr="00124406" w:rsidRDefault="00935443" w:rsidP="00E74FA8">
      <w:pPr>
        <w:pStyle w:val="Subtitle"/>
        <w:pBdr>
          <w:top w:val="single" w:sz="4" w:space="10" w:color="000000" w:themeColor="text1"/>
          <w:bottom w:val="single" w:sz="4" w:space="10" w:color="000000" w:themeColor="text1"/>
        </w:pBdr>
        <w:spacing w:before="0" w:after="160" w:line="276" w:lineRule="auto"/>
        <w:rPr>
          <w:rFonts w:asciiTheme="majorHAnsi" w:hAnsiTheme="majorHAnsi" w:cs="Arial"/>
          <w:sz w:val="32"/>
          <w:szCs w:val="27"/>
          <w:lang w:val="en-GB"/>
        </w:rPr>
      </w:pPr>
      <w:r>
        <w:rPr>
          <w:rFonts w:asciiTheme="majorHAnsi" w:hAnsiTheme="majorHAnsi" w:cs="Arial"/>
          <w:sz w:val="32"/>
          <w:szCs w:val="27"/>
          <w:lang w:val="en-GB"/>
        </w:rPr>
        <w:t>CFO/</w:t>
      </w:r>
      <w:r w:rsidR="007642DD">
        <w:rPr>
          <w:rFonts w:asciiTheme="majorHAnsi" w:hAnsiTheme="majorHAnsi" w:cs="Arial"/>
          <w:sz w:val="32"/>
          <w:szCs w:val="27"/>
          <w:lang w:val="en-GB"/>
        </w:rPr>
        <w:t xml:space="preserve">SENIOR FINANCIAL </w:t>
      </w:r>
      <w:r w:rsidR="00522EF6">
        <w:rPr>
          <w:rFonts w:asciiTheme="majorHAnsi" w:hAnsiTheme="majorHAnsi" w:cs="Arial"/>
          <w:sz w:val="32"/>
          <w:szCs w:val="27"/>
          <w:lang w:val="en-GB"/>
        </w:rPr>
        <w:t>MANAGER/</w:t>
      </w:r>
      <w:r w:rsidR="00E74FA8">
        <w:rPr>
          <w:rFonts w:asciiTheme="majorHAnsi" w:hAnsiTheme="majorHAnsi" w:cs="Arial"/>
          <w:sz w:val="32"/>
          <w:szCs w:val="27"/>
          <w:lang w:val="en-GB"/>
        </w:rPr>
        <w:t>FINANCIAL CONTROLLER</w:t>
      </w:r>
    </w:p>
    <w:p w14:paraId="7A020BFF" w14:textId="168671B6" w:rsidR="00057526" w:rsidRPr="0011285C" w:rsidRDefault="005C68B0" w:rsidP="000F7AA5">
      <w:pPr>
        <w:pStyle w:val="BodyText2"/>
        <w:spacing w:after="0" w:line="276" w:lineRule="auto"/>
        <w:rPr>
          <w:rFonts w:asciiTheme="minorHAnsi" w:hAnsiTheme="minorHAnsi" w:cs="Arial"/>
          <w:sz w:val="21"/>
          <w:szCs w:val="21"/>
          <w:lang w:val="en-GB"/>
        </w:rPr>
      </w:pPr>
      <w:r w:rsidRPr="00216162">
        <w:rPr>
          <w:rFonts w:asciiTheme="minorHAnsi" w:hAnsiTheme="minorHAnsi" w:cs="Arial"/>
          <w:sz w:val="21"/>
          <w:szCs w:val="21"/>
          <w:lang w:val="en-GB"/>
        </w:rPr>
        <w:t xml:space="preserve">Highly enthusiastic and qualified </w:t>
      </w:r>
      <w:r w:rsidR="00D84B5A" w:rsidRPr="00216162">
        <w:rPr>
          <w:rFonts w:asciiTheme="minorHAnsi" w:hAnsiTheme="minorHAnsi" w:cs="Arial"/>
          <w:sz w:val="21"/>
          <w:szCs w:val="21"/>
          <w:lang w:val="en-GB"/>
        </w:rPr>
        <w:t>executive</w:t>
      </w:r>
      <w:r w:rsidR="002D413C" w:rsidRPr="00216162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Pr="00216162">
        <w:rPr>
          <w:rFonts w:asciiTheme="minorHAnsi" w:hAnsiTheme="minorHAnsi" w:cs="Arial"/>
          <w:sz w:val="21"/>
          <w:szCs w:val="21"/>
          <w:lang w:val="en-GB"/>
        </w:rPr>
        <w:t xml:space="preserve">with extensive experience in leading financial strategies, risk control, </w:t>
      </w:r>
      <w:r w:rsidR="006B4C64" w:rsidRPr="00216162">
        <w:rPr>
          <w:rFonts w:asciiTheme="minorHAnsi" w:hAnsiTheme="minorHAnsi" w:cs="Arial"/>
          <w:sz w:val="21"/>
          <w:szCs w:val="21"/>
          <w:lang w:val="en-GB"/>
        </w:rPr>
        <w:t xml:space="preserve">and </w:t>
      </w:r>
      <w:r w:rsidRPr="00216162">
        <w:rPr>
          <w:rFonts w:asciiTheme="minorHAnsi" w:hAnsiTheme="minorHAnsi" w:cs="Arial"/>
          <w:sz w:val="21"/>
          <w:szCs w:val="21"/>
          <w:lang w:val="en-GB"/>
        </w:rPr>
        <w:t>fund sourcing</w:t>
      </w:r>
      <w:r w:rsidR="006B4C64" w:rsidRPr="00216162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Pr="00216162">
        <w:rPr>
          <w:rFonts w:asciiTheme="minorHAnsi" w:hAnsiTheme="minorHAnsi" w:cs="Arial"/>
          <w:sz w:val="21"/>
          <w:szCs w:val="21"/>
          <w:lang w:val="en-GB"/>
        </w:rPr>
        <w:t>within</w:t>
      </w:r>
      <w:r w:rsidR="00BA5C1A" w:rsidRPr="00216162">
        <w:rPr>
          <w:rFonts w:asciiTheme="minorHAnsi" w:hAnsiTheme="minorHAnsi" w:cs="Arial"/>
          <w:sz w:val="21"/>
          <w:szCs w:val="21"/>
          <w:lang w:val="en-GB"/>
        </w:rPr>
        <w:t xml:space="preserve"> the </w:t>
      </w:r>
      <w:r w:rsidR="004977B0">
        <w:rPr>
          <w:rFonts w:asciiTheme="minorHAnsi" w:hAnsiTheme="minorHAnsi" w:cs="Arial"/>
          <w:sz w:val="21"/>
          <w:szCs w:val="21"/>
          <w:lang w:val="en-GB"/>
        </w:rPr>
        <w:t>Media, Software ,</w:t>
      </w:r>
      <w:r w:rsidRPr="00216162">
        <w:rPr>
          <w:rFonts w:asciiTheme="minorHAnsi" w:hAnsiTheme="minorHAnsi" w:cs="Arial"/>
          <w:sz w:val="21"/>
          <w:szCs w:val="21"/>
          <w:lang w:val="en-GB"/>
        </w:rPr>
        <w:t xml:space="preserve">Telecommunication </w:t>
      </w:r>
      <w:r w:rsidR="004977B0">
        <w:rPr>
          <w:rFonts w:asciiTheme="minorHAnsi" w:hAnsiTheme="minorHAnsi" w:cs="Arial"/>
          <w:sz w:val="21"/>
          <w:szCs w:val="21"/>
          <w:lang w:val="en-GB"/>
        </w:rPr>
        <w:t xml:space="preserve">,Manufacturing &amp; Pharmaceuticals </w:t>
      </w:r>
      <w:r w:rsidRPr="00216162">
        <w:rPr>
          <w:rFonts w:asciiTheme="minorHAnsi" w:hAnsiTheme="minorHAnsi" w:cs="Arial"/>
          <w:sz w:val="21"/>
          <w:szCs w:val="21"/>
          <w:lang w:val="en-GB"/>
        </w:rPr>
        <w:t xml:space="preserve">sectors. </w:t>
      </w:r>
      <w:r w:rsidR="00B94A6E" w:rsidRPr="00216162">
        <w:rPr>
          <w:rFonts w:asciiTheme="minorHAnsi" w:hAnsiTheme="minorHAnsi" w:cs="Arial"/>
          <w:sz w:val="21"/>
          <w:szCs w:val="21"/>
          <w:lang w:val="en-GB"/>
        </w:rPr>
        <w:t xml:space="preserve">Track record of high productivity of financial and operational teams to implement new KPI’s and best practices. Possess </w:t>
      </w:r>
      <w:r w:rsidRPr="00216162">
        <w:rPr>
          <w:rFonts w:asciiTheme="minorHAnsi" w:hAnsiTheme="minorHAnsi" w:cs="Arial"/>
          <w:sz w:val="21"/>
          <w:szCs w:val="21"/>
          <w:lang w:val="en-GB"/>
        </w:rPr>
        <w:t xml:space="preserve">excellent communication skills and ability to communicate with clients on financial </w:t>
      </w:r>
      <w:r w:rsidR="000A4307" w:rsidRPr="00216162">
        <w:rPr>
          <w:rFonts w:asciiTheme="minorHAnsi" w:hAnsiTheme="minorHAnsi" w:cs="Arial"/>
          <w:sz w:val="21"/>
          <w:szCs w:val="21"/>
          <w:lang w:val="en-GB"/>
        </w:rPr>
        <w:t>issues. Capable</w:t>
      </w:r>
      <w:r w:rsidR="00C947E2" w:rsidRPr="00216162">
        <w:rPr>
          <w:rFonts w:asciiTheme="minorHAnsi" w:hAnsiTheme="minorHAnsi" w:cs="Arial"/>
          <w:sz w:val="21"/>
          <w:szCs w:val="21"/>
          <w:lang w:val="en-GB"/>
        </w:rPr>
        <w:t xml:space="preserve"> with modern accounting systems, formulation and implementation of policy, procedures and compliance with tax; statutory</w:t>
      </w:r>
      <w:r w:rsidR="00701EC1" w:rsidRPr="00216162">
        <w:rPr>
          <w:rFonts w:asciiTheme="minorHAnsi" w:hAnsiTheme="minorHAnsi" w:cs="Arial"/>
          <w:sz w:val="21"/>
          <w:szCs w:val="21"/>
          <w:lang w:val="en-GB"/>
        </w:rPr>
        <w:t xml:space="preserve"> reporting requirements. </w:t>
      </w:r>
      <w:r w:rsidR="00C947E2" w:rsidRPr="00216162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701EC1" w:rsidRPr="00216162">
        <w:rPr>
          <w:rFonts w:asciiTheme="minorHAnsi" w:hAnsiTheme="minorHAnsi" w:cs="Arial"/>
          <w:sz w:val="21"/>
          <w:szCs w:val="21"/>
          <w:lang w:val="en-GB"/>
        </w:rPr>
        <w:t xml:space="preserve">Proven record of </w:t>
      </w:r>
      <w:r w:rsidR="00C947E2" w:rsidRPr="00216162">
        <w:rPr>
          <w:rFonts w:asciiTheme="minorHAnsi" w:hAnsiTheme="minorHAnsi" w:cs="Arial"/>
          <w:sz w:val="21"/>
          <w:szCs w:val="21"/>
          <w:lang w:val="en-GB"/>
        </w:rPr>
        <w:t xml:space="preserve">desirous </w:t>
      </w:r>
      <w:r w:rsidR="003E3E38" w:rsidRPr="00216162">
        <w:rPr>
          <w:rFonts w:asciiTheme="minorHAnsi" w:hAnsiTheme="minorHAnsi" w:cs="Arial"/>
          <w:sz w:val="21"/>
          <w:szCs w:val="21"/>
          <w:lang w:val="en-GB"/>
        </w:rPr>
        <w:t>expert</w:t>
      </w:r>
      <w:r w:rsidR="00C947E2" w:rsidRPr="00216162">
        <w:rPr>
          <w:rFonts w:asciiTheme="minorHAnsi" w:hAnsiTheme="minorHAnsi" w:cs="Arial"/>
          <w:sz w:val="21"/>
          <w:szCs w:val="21"/>
          <w:lang w:val="en-GB"/>
        </w:rPr>
        <w:t xml:space="preserve"> with quick adaptability for adopting </w:t>
      </w:r>
      <w:r w:rsidR="00AC099D" w:rsidRPr="00216162">
        <w:rPr>
          <w:rFonts w:asciiTheme="minorHAnsi" w:hAnsiTheme="minorHAnsi" w:cs="Arial"/>
          <w:sz w:val="21"/>
          <w:szCs w:val="21"/>
          <w:lang w:val="en-GB"/>
        </w:rPr>
        <w:t xml:space="preserve">and </w:t>
      </w:r>
      <w:r w:rsidR="00C947E2" w:rsidRPr="00216162">
        <w:rPr>
          <w:rFonts w:asciiTheme="minorHAnsi" w:hAnsiTheme="minorHAnsi" w:cs="Arial"/>
          <w:sz w:val="21"/>
          <w:szCs w:val="21"/>
          <w:lang w:val="en-GB"/>
        </w:rPr>
        <w:t>emerging policies, procedures, strategies and addressing industry</w:t>
      </w:r>
      <w:r w:rsidR="004B2579" w:rsidRPr="00216162">
        <w:rPr>
          <w:rFonts w:asciiTheme="minorHAnsi" w:hAnsiTheme="minorHAnsi" w:cs="Arial"/>
          <w:sz w:val="21"/>
          <w:szCs w:val="21"/>
          <w:lang w:val="en-GB"/>
        </w:rPr>
        <w:t xml:space="preserve"> requirements to achieve organis</w:t>
      </w:r>
      <w:r w:rsidR="00C947E2" w:rsidRPr="00216162">
        <w:rPr>
          <w:rFonts w:asciiTheme="minorHAnsi" w:hAnsiTheme="minorHAnsi" w:cs="Arial"/>
          <w:sz w:val="21"/>
          <w:szCs w:val="21"/>
          <w:lang w:val="en-GB"/>
        </w:rPr>
        <w:t>ational objectives and profitability standards</w:t>
      </w:r>
      <w:r w:rsidR="008E2670" w:rsidRPr="00216162">
        <w:rPr>
          <w:rFonts w:asciiTheme="minorHAnsi" w:hAnsiTheme="minorHAnsi" w:cs="Arial"/>
          <w:sz w:val="21"/>
          <w:szCs w:val="21"/>
          <w:lang w:val="en-GB"/>
        </w:rPr>
        <w:t>.</w:t>
      </w:r>
    </w:p>
    <w:p w14:paraId="3D9E3041" w14:textId="77777777" w:rsidR="00535BED" w:rsidRPr="00F126FD" w:rsidRDefault="005F40DD" w:rsidP="000F7AA5">
      <w:pPr>
        <w:pStyle w:val="BodyText2"/>
        <w:spacing w:line="276" w:lineRule="auto"/>
        <w:jc w:val="center"/>
        <w:rPr>
          <w:rFonts w:asciiTheme="minorHAnsi" w:hAnsiTheme="minorHAnsi" w:cs="Arial"/>
          <w:sz w:val="21"/>
          <w:szCs w:val="21"/>
          <w:u w:val="single"/>
          <w:lang w:val="en-GB"/>
        </w:rPr>
      </w:pPr>
      <w:r w:rsidRPr="00F126FD">
        <w:rPr>
          <w:rFonts w:asciiTheme="minorHAnsi" w:hAnsiTheme="minorHAnsi" w:cs="Arial"/>
          <w:sz w:val="21"/>
          <w:szCs w:val="21"/>
          <w:u w:val="single"/>
          <w:lang w:val="en-GB"/>
        </w:rPr>
        <w:t xml:space="preserve">Financial and </w:t>
      </w:r>
      <w:r w:rsidR="00274697" w:rsidRPr="00F126FD">
        <w:rPr>
          <w:rFonts w:asciiTheme="minorHAnsi" w:hAnsiTheme="minorHAnsi" w:cs="Arial"/>
          <w:sz w:val="21"/>
          <w:szCs w:val="21"/>
          <w:u w:val="single"/>
          <w:lang w:val="en-GB"/>
        </w:rPr>
        <w:t>Management</w:t>
      </w:r>
      <w:r w:rsidRPr="00F126FD">
        <w:rPr>
          <w:rFonts w:asciiTheme="minorHAnsi" w:hAnsiTheme="minorHAnsi" w:cs="Arial"/>
          <w:sz w:val="21"/>
          <w:szCs w:val="21"/>
          <w:u w:val="single"/>
          <w:lang w:val="en-GB"/>
        </w:rPr>
        <w:t xml:space="preserve"> </w:t>
      </w:r>
      <w:r w:rsidR="00F12901" w:rsidRPr="00F126FD">
        <w:rPr>
          <w:rFonts w:asciiTheme="minorHAnsi" w:hAnsiTheme="minorHAnsi" w:cs="Arial"/>
          <w:sz w:val="21"/>
          <w:szCs w:val="21"/>
          <w:u w:val="single"/>
          <w:lang w:val="en-GB"/>
        </w:rPr>
        <w:t>Competencies</w:t>
      </w:r>
    </w:p>
    <w:tbl>
      <w:tblPr>
        <w:tblW w:w="9360" w:type="dxa"/>
        <w:jc w:val="center"/>
        <w:tblLook w:val="0000" w:firstRow="0" w:lastRow="0" w:firstColumn="0" w:lastColumn="0" w:noHBand="0" w:noVBand="0"/>
      </w:tblPr>
      <w:tblGrid>
        <w:gridCol w:w="4551"/>
        <w:gridCol w:w="4809"/>
      </w:tblGrid>
      <w:tr w:rsidR="00535BED" w:rsidRPr="00F126FD" w14:paraId="73418284" w14:textId="77777777" w:rsidTr="000D7E7F">
        <w:trPr>
          <w:jc w:val="center"/>
        </w:trPr>
        <w:tc>
          <w:tcPr>
            <w:tcW w:w="4551" w:type="dxa"/>
          </w:tcPr>
          <w:p w14:paraId="78ADFA30" w14:textId="29580E73" w:rsidR="00535BED" w:rsidRPr="00F126FD" w:rsidRDefault="00A50C04" w:rsidP="000F7AA5">
            <w:pPr>
              <w:numPr>
                <w:ilvl w:val="0"/>
                <w:numId w:val="5"/>
              </w:numPr>
              <w:spacing w:before="40" w:line="276" w:lineRule="auto"/>
              <w:jc w:val="both"/>
              <w:rPr>
                <w:rFonts w:asciiTheme="minorHAnsi" w:hAnsiTheme="minorHAnsi" w:cs="Arial"/>
                <w:sz w:val="21"/>
                <w:szCs w:val="21"/>
                <w:lang w:val="en-GB"/>
              </w:rPr>
            </w:pPr>
            <w:r w:rsidRPr="00A50C04">
              <w:rPr>
                <w:rFonts w:asciiTheme="minorHAnsi" w:hAnsiTheme="minorHAnsi" w:cs="Arial"/>
                <w:sz w:val="21"/>
                <w:szCs w:val="21"/>
                <w:lang w:val="en-GB"/>
              </w:rPr>
              <w:t>Cash Flow Management</w:t>
            </w:r>
          </w:p>
          <w:p w14:paraId="26D5D462" w14:textId="57324EAB" w:rsidR="00535BED" w:rsidRPr="00F126FD" w:rsidRDefault="00C82B19" w:rsidP="000F7AA5">
            <w:pPr>
              <w:numPr>
                <w:ilvl w:val="0"/>
                <w:numId w:val="5"/>
              </w:numPr>
              <w:spacing w:before="40" w:line="276" w:lineRule="auto"/>
              <w:jc w:val="both"/>
              <w:rPr>
                <w:rFonts w:asciiTheme="minorHAnsi" w:hAnsiTheme="minorHAnsi" w:cs="Arial"/>
                <w:sz w:val="21"/>
                <w:szCs w:val="21"/>
                <w:lang w:val="en-GB"/>
              </w:rPr>
            </w:pPr>
            <w:r w:rsidRPr="00C82B19">
              <w:rPr>
                <w:rFonts w:asciiTheme="minorHAnsi" w:hAnsiTheme="minorHAnsi" w:cs="Arial"/>
                <w:sz w:val="21"/>
                <w:szCs w:val="21"/>
                <w:lang w:val="en-GB"/>
              </w:rPr>
              <w:t>Budgeting</w:t>
            </w:r>
            <w:r>
              <w:rPr>
                <w:rFonts w:asciiTheme="minorHAnsi" w:hAnsiTheme="minorHAnsi" w:cs="Arial"/>
                <w:sz w:val="21"/>
                <w:szCs w:val="21"/>
                <w:lang w:val="en-GB"/>
              </w:rPr>
              <w:t xml:space="preserve"> &amp; </w:t>
            </w:r>
            <w:r w:rsidR="00236911" w:rsidRPr="00236911">
              <w:rPr>
                <w:rFonts w:asciiTheme="minorHAnsi" w:hAnsiTheme="minorHAnsi" w:cs="Arial"/>
                <w:sz w:val="21"/>
                <w:szCs w:val="21"/>
                <w:lang w:val="en-GB"/>
              </w:rPr>
              <w:t>Forecasting</w:t>
            </w:r>
          </w:p>
          <w:p w14:paraId="57D4BB89" w14:textId="7E1F86EC" w:rsidR="005F40DD" w:rsidRDefault="00573726" w:rsidP="000F7AA5">
            <w:pPr>
              <w:numPr>
                <w:ilvl w:val="0"/>
                <w:numId w:val="5"/>
              </w:numPr>
              <w:spacing w:before="40" w:line="276" w:lineRule="auto"/>
              <w:jc w:val="both"/>
              <w:rPr>
                <w:rFonts w:asciiTheme="minorHAnsi" w:hAnsiTheme="minorHAnsi" w:cs="Arial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en-GB"/>
              </w:rPr>
              <w:t xml:space="preserve">Business </w:t>
            </w:r>
            <w:r w:rsidR="00E71B9D">
              <w:rPr>
                <w:rFonts w:asciiTheme="minorHAnsi" w:hAnsiTheme="minorHAnsi" w:cs="Arial"/>
                <w:sz w:val="21"/>
                <w:szCs w:val="21"/>
                <w:lang w:val="en-GB"/>
              </w:rPr>
              <w:t>Partnership</w:t>
            </w:r>
            <w:r w:rsidR="005F40DD" w:rsidRPr="00F126FD">
              <w:rPr>
                <w:rFonts w:asciiTheme="minorHAnsi" w:hAnsiTheme="minorHAnsi" w:cs="Arial"/>
                <w:sz w:val="21"/>
                <w:szCs w:val="21"/>
                <w:lang w:val="en-GB"/>
              </w:rPr>
              <w:t xml:space="preserve"> </w:t>
            </w:r>
          </w:p>
          <w:p w14:paraId="74416CD8" w14:textId="4B61040A" w:rsidR="00725E5F" w:rsidRPr="00725E5F" w:rsidRDefault="00725E5F" w:rsidP="000F7AA5">
            <w:pPr>
              <w:numPr>
                <w:ilvl w:val="0"/>
                <w:numId w:val="5"/>
              </w:numPr>
              <w:spacing w:before="40" w:line="276" w:lineRule="auto"/>
              <w:jc w:val="both"/>
              <w:rPr>
                <w:rFonts w:asciiTheme="minorHAnsi" w:hAnsiTheme="minorHAnsi" w:cs="Arial"/>
                <w:sz w:val="21"/>
                <w:szCs w:val="21"/>
                <w:lang w:val="en-GB"/>
              </w:rPr>
            </w:pPr>
            <w:r w:rsidRPr="00B90738">
              <w:rPr>
                <w:rFonts w:asciiTheme="minorHAnsi" w:hAnsiTheme="minorHAnsi" w:cs="Arial"/>
                <w:sz w:val="21"/>
                <w:szCs w:val="21"/>
                <w:lang w:val="en-GB"/>
              </w:rPr>
              <w:t>Financial Project Management</w:t>
            </w:r>
          </w:p>
        </w:tc>
        <w:tc>
          <w:tcPr>
            <w:tcW w:w="4809" w:type="dxa"/>
          </w:tcPr>
          <w:p w14:paraId="0CF991FC" w14:textId="4CDBAC07" w:rsidR="00535BED" w:rsidRPr="007F54B7" w:rsidRDefault="00771157" w:rsidP="000F7AA5">
            <w:pPr>
              <w:numPr>
                <w:ilvl w:val="0"/>
                <w:numId w:val="5"/>
              </w:numPr>
              <w:spacing w:before="40" w:line="276" w:lineRule="auto"/>
              <w:jc w:val="both"/>
              <w:rPr>
                <w:rFonts w:asciiTheme="minorHAnsi" w:hAnsiTheme="minorHAnsi" w:cs="Arial"/>
                <w:sz w:val="21"/>
                <w:szCs w:val="21"/>
                <w:lang w:val="en-GB"/>
              </w:rPr>
            </w:pPr>
            <w:r w:rsidRPr="007F54B7">
              <w:rPr>
                <w:rFonts w:asciiTheme="minorHAnsi" w:hAnsiTheme="minorHAnsi" w:cs="Arial"/>
                <w:sz w:val="21"/>
                <w:szCs w:val="21"/>
                <w:lang w:val="en-GB"/>
              </w:rPr>
              <w:t>Issues &amp; Conflict Resolution</w:t>
            </w:r>
          </w:p>
          <w:p w14:paraId="5D62193B" w14:textId="5C33C0EE" w:rsidR="005F40DD" w:rsidRPr="00F126FD" w:rsidRDefault="00F86C66" w:rsidP="000F7AA5">
            <w:pPr>
              <w:numPr>
                <w:ilvl w:val="0"/>
                <w:numId w:val="5"/>
              </w:numPr>
              <w:spacing w:before="40" w:line="276" w:lineRule="auto"/>
              <w:jc w:val="both"/>
              <w:rPr>
                <w:rFonts w:asciiTheme="minorHAnsi" w:hAnsiTheme="minorHAnsi" w:cs="Arial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en-GB"/>
              </w:rPr>
              <w:t>Cost Control</w:t>
            </w:r>
            <w:r w:rsidR="005C4964" w:rsidRPr="005C4964">
              <w:rPr>
                <w:rFonts w:asciiTheme="minorHAnsi" w:hAnsiTheme="minorHAnsi" w:cs="Arial"/>
                <w:sz w:val="21"/>
                <w:szCs w:val="21"/>
                <w:lang w:val="en-GB"/>
              </w:rPr>
              <w:t xml:space="preserve"> &amp; </w:t>
            </w:r>
            <w:r>
              <w:rPr>
                <w:rFonts w:asciiTheme="minorHAnsi" w:hAnsiTheme="minorHAnsi" w:cs="Arial"/>
                <w:sz w:val="21"/>
                <w:szCs w:val="21"/>
                <w:lang w:val="en-GB"/>
              </w:rPr>
              <w:t>Reduction</w:t>
            </w:r>
          </w:p>
          <w:p w14:paraId="176EDE7A" w14:textId="622357DE" w:rsidR="00535BED" w:rsidRPr="00F126FD" w:rsidRDefault="00814158" w:rsidP="000F7AA5">
            <w:pPr>
              <w:numPr>
                <w:ilvl w:val="0"/>
                <w:numId w:val="5"/>
              </w:numPr>
              <w:spacing w:before="40" w:line="276" w:lineRule="auto"/>
              <w:jc w:val="both"/>
              <w:rPr>
                <w:rFonts w:asciiTheme="minorHAnsi" w:hAnsiTheme="minorHAnsi" w:cs="Arial"/>
                <w:sz w:val="21"/>
                <w:szCs w:val="21"/>
                <w:lang w:val="en-GB"/>
              </w:rPr>
            </w:pPr>
            <w:r w:rsidRPr="00814158">
              <w:rPr>
                <w:rFonts w:asciiTheme="minorHAnsi" w:hAnsiTheme="minorHAnsi" w:cs="Arial"/>
                <w:sz w:val="21"/>
                <w:szCs w:val="21"/>
                <w:lang w:val="en-GB"/>
              </w:rPr>
              <w:t>Sustainable Profit Growth</w:t>
            </w:r>
          </w:p>
          <w:p w14:paraId="1359B355" w14:textId="67A9788A" w:rsidR="00535BED" w:rsidRPr="00F126FD" w:rsidRDefault="0070243C" w:rsidP="000F7AA5">
            <w:pPr>
              <w:numPr>
                <w:ilvl w:val="0"/>
                <w:numId w:val="5"/>
              </w:numPr>
              <w:spacing w:before="40" w:line="276" w:lineRule="auto"/>
              <w:jc w:val="both"/>
              <w:rPr>
                <w:rFonts w:asciiTheme="minorHAnsi" w:hAnsiTheme="minorHAnsi" w:cs="Arial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en-GB"/>
              </w:rPr>
              <w:t>Staff</w:t>
            </w:r>
            <w:r w:rsidR="00B462A5">
              <w:rPr>
                <w:rFonts w:asciiTheme="minorHAnsi" w:hAnsiTheme="minorHAnsi" w:cs="Arial"/>
                <w:sz w:val="21"/>
                <w:szCs w:val="21"/>
                <w:lang w:val="en-GB"/>
              </w:rPr>
              <w:t xml:space="preserve"> Development &amp; Management</w:t>
            </w:r>
          </w:p>
        </w:tc>
      </w:tr>
    </w:tbl>
    <w:p w14:paraId="3338FC76" w14:textId="77777777" w:rsidR="000D7E7F" w:rsidRPr="00F126FD" w:rsidRDefault="000D7E7F" w:rsidP="000F7AA5">
      <w:pPr>
        <w:spacing w:line="276" w:lineRule="auto"/>
        <w:rPr>
          <w:rFonts w:asciiTheme="minorHAnsi" w:hAnsiTheme="minorHAnsi" w:cs="Arial"/>
          <w:szCs w:val="24"/>
          <w:lang w:val="en-GB"/>
        </w:rPr>
      </w:pPr>
    </w:p>
    <w:p w14:paraId="2C3A141C" w14:textId="77777777" w:rsidR="00BA725F" w:rsidRPr="00F126FD" w:rsidRDefault="00BA725F" w:rsidP="000F7AA5">
      <w:pPr>
        <w:pStyle w:val="Subtitle"/>
        <w:pBdr>
          <w:top w:val="single" w:sz="4" w:space="10" w:color="000000" w:themeColor="text1"/>
        </w:pBdr>
        <w:tabs>
          <w:tab w:val="clear" w:pos="720"/>
        </w:tabs>
        <w:spacing w:before="0" w:after="240" w:line="276" w:lineRule="auto"/>
        <w:rPr>
          <w:rFonts w:asciiTheme="majorHAnsi" w:hAnsiTheme="majorHAnsi" w:cs="Arial"/>
          <w:sz w:val="28"/>
          <w:szCs w:val="26"/>
          <w:lang w:val="en-GB"/>
        </w:rPr>
      </w:pPr>
      <w:r w:rsidRPr="00F126FD">
        <w:rPr>
          <w:rFonts w:asciiTheme="majorHAnsi" w:hAnsiTheme="majorHAnsi" w:cs="Arial"/>
          <w:sz w:val="28"/>
          <w:szCs w:val="26"/>
          <w:lang w:val="en-GB"/>
        </w:rPr>
        <w:t>Career Experience</w:t>
      </w:r>
    </w:p>
    <w:p w14:paraId="4B223676" w14:textId="5262B215" w:rsidR="00BA725F" w:rsidRPr="00F126FD" w:rsidRDefault="00D91BE5" w:rsidP="000F7AA5">
      <w:pPr>
        <w:spacing w:line="276" w:lineRule="auto"/>
        <w:rPr>
          <w:rFonts w:asciiTheme="minorHAnsi" w:hAnsiTheme="minorHAnsi" w:cs="Arial"/>
          <w:sz w:val="21"/>
          <w:szCs w:val="21"/>
          <w:lang w:val="en-GB"/>
        </w:rPr>
      </w:pPr>
      <w:r w:rsidRPr="00D91BE5">
        <w:rPr>
          <w:rFonts w:asciiTheme="minorHAnsi" w:hAnsiTheme="minorHAnsi" w:cs="Arial"/>
          <w:sz w:val="21"/>
          <w:szCs w:val="21"/>
          <w:lang w:val="en-GB"/>
        </w:rPr>
        <w:t>Aan Global Telecom</w:t>
      </w:r>
      <w:r w:rsidR="00BA725F" w:rsidRPr="00F126FD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="00671739" w:rsidRPr="00671739">
        <w:rPr>
          <w:rFonts w:asciiTheme="minorHAnsi" w:hAnsiTheme="minorHAnsi" w:cs="Arial"/>
          <w:sz w:val="21"/>
          <w:szCs w:val="21"/>
          <w:lang w:val="en-GB"/>
        </w:rPr>
        <w:t>Dubai &amp; Bangalore</w:t>
      </w:r>
    </w:p>
    <w:p w14:paraId="7A9020DC" w14:textId="01D1E105" w:rsidR="00BA725F" w:rsidRPr="00F126FD" w:rsidRDefault="00152F64" w:rsidP="000F7AA5">
      <w:pPr>
        <w:tabs>
          <w:tab w:val="left" w:pos="360"/>
          <w:tab w:val="left" w:pos="720"/>
          <w:tab w:val="left" w:pos="1080"/>
        </w:tabs>
        <w:spacing w:before="60" w:line="276" w:lineRule="auto"/>
        <w:rPr>
          <w:rFonts w:asciiTheme="minorHAnsi" w:hAnsiTheme="minorHAnsi" w:cs="Arial"/>
          <w:b/>
          <w:sz w:val="21"/>
          <w:szCs w:val="21"/>
          <w:lang w:val="en-GB"/>
        </w:rPr>
      </w:pPr>
      <w:r w:rsidRPr="00152F64">
        <w:rPr>
          <w:rFonts w:asciiTheme="minorHAnsi" w:hAnsiTheme="minorHAnsi" w:cs="Arial"/>
          <w:b/>
          <w:sz w:val="21"/>
          <w:szCs w:val="21"/>
          <w:lang w:val="en-GB"/>
        </w:rPr>
        <w:t>Group CFO</w:t>
      </w:r>
      <w:r w:rsidR="00CD7191">
        <w:rPr>
          <w:rFonts w:asciiTheme="minorHAnsi" w:hAnsiTheme="minorHAnsi" w:cs="Arial"/>
          <w:sz w:val="21"/>
          <w:szCs w:val="21"/>
          <w:lang w:val="en-GB"/>
        </w:rPr>
        <w:t>, 2</w:t>
      </w:r>
      <w:r w:rsidR="00CE39B6" w:rsidRPr="00F126FD">
        <w:rPr>
          <w:rFonts w:asciiTheme="minorHAnsi" w:hAnsiTheme="minorHAnsi" w:cs="Arial"/>
          <w:sz w:val="21"/>
          <w:szCs w:val="21"/>
          <w:lang w:val="en-GB"/>
        </w:rPr>
        <w:t>/20</w:t>
      </w:r>
      <w:r w:rsidR="00CD7191">
        <w:rPr>
          <w:rFonts w:asciiTheme="minorHAnsi" w:hAnsiTheme="minorHAnsi" w:cs="Arial"/>
          <w:sz w:val="21"/>
          <w:szCs w:val="21"/>
          <w:lang w:val="en-GB"/>
        </w:rPr>
        <w:t>17</w:t>
      </w:r>
      <w:r w:rsidR="00CE39B6" w:rsidRPr="00F126FD">
        <w:rPr>
          <w:rFonts w:asciiTheme="minorHAnsi" w:hAnsiTheme="minorHAnsi" w:cs="Arial"/>
          <w:sz w:val="21"/>
          <w:szCs w:val="21"/>
          <w:lang w:val="en-GB"/>
        </w:rPr>
        <w:t xml:space="preserve"> – Present</w:t>
      </w:r>
    </w:p>
    <w:p w14:paraId="4AE4D603" w14:textId="303CDC91" w:rsidR="00B90FA4" w:rsidRPr="00F126FD" w:rsidRDefault="00DE75C9" w:rsidP="000F7AA5">
      <w:pPr>
        <w:pStyle w:val="PlainText"/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DE75C9">
        <w:rPr>
          <w:rFonts w:asciiTheme="minorHAnsi" w:hAnsiTheme="minorHAnsi" w:cs="Arial"/>
          <w:sz w:val="21"/>
          <w:szCs w:val="21"/>
          <w:lang w:val="en-GB"/>
        </w:rPr>
        <w:t>Oversee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7F5193">
        <w:rPr>
          <w:rFonts w:asciiTheme="minorHAnsi" w:hAnsiTheme="minorHAnsi" w:cs="Arial"/>
          <w:sz w:val="21"/>
          <w:szCs w:val="21"/>
          <w:lang w:val="en-GB"/>
        </w:rPr>
        <w:t>all</w:t>
      </w:r>
      <w:r w:rsidR="00FE13C8">
        <w:rPr>
          <w:rFonts w:asciiTheme="minorHAnsi" w:hAnsiTheme="minorHAnsi" w:cs="Arial"/>
          <w:sz w:val="21"/>
          <w:szCs w:val="21"/>
          <w:lang w:val="en-GB"/>
        </w:rPr>
        <w:t xml:space="preserve"> aspects of</w:t>
      </w:r>
      <w:r w:rsidR="00DD627D">
        <w:rPr>
          <w:rFonts w:asciiTheme="minorHAnsi" w:hAnsiTheme="minorHAnsi" w:cs="Arial"/>
          <w:sz w:val="21"/>
          <w:szCs w:val="21"/>
          <w:lang w:val="en-GB"/>
        </w:rPr>
        <w:t xml:space="preserve"> financial</w:t>
      </w:r>
      <w:r w:rsidR="009307C6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EB0E1A">
        <w:rPr>
          <w:rFonts w:asciiTheme="minorHAnsi" w:hAnsiTheme="minorHAnsi" w:cs="Arial"/>
          <w:sz w:val="21"/>
          <w:szCs w:val="21"/>
          <w:lang w:val="en-GB"/>
        </w:rPr>
        <w:t xml:space="preserve">functions, </w:t>
      </w:r>
      <w:r w:rsidR="00F3043C">
        <w:rPr>
          <w:rFonts w:asciiTheme="minorHAnsi" w:hAnsiTheme="minorHAnsi" w:cs="Arial"/>
          <w:sz w:val="21"/>
          <w:szCs w:val="21"/>
          <w:lang w:val="en-GB"/>
        </w:rPr>
        <w:t>budget</w:t>
      </w:r>
      <w:r w:rsidR="00EF5E74">
        <w:rPr>
          <w:rFonts w:asciiTheme="minorHAnsi" w:hAnsiTheme="minorHAnsi" w:cs="Arial"/>
          <w:sz w:val="21"/>
          <w:szCs w:val="21"/>
          <w:lang w:val="en-GB"/>
        </w:rPr>
        <w:t>ing,</w:t>
      </w:r>
      <w:r w:rsidR="00A2153B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FF3F80">
        <w:rPr>
          <w:rFonts w:asciiTheme="minorHAnsi" w:hAnsiTheme="minorHAnsi" w:cs="Arial"/>
          <w:sz w:val="21"/>
          <w:szCs w:val="21"/>
          <w:lang w:val="en-GB"/>
        </w:rPr>
        <w:t>forecasting</w:t>
      </w:r>
      <w:r w:rsidR="00D23A9F">
        <w:rPr>
          <w:rFonts w:asciiTheme="minorHAnsi" w:hAnsiTheme="minorHAnsi" w:cs="Arial"/>
          <w:sz w:val="21"/>
          <w:szCs w:val="21"/>
          <w:lang w:val="en-GB"/>
        </w:rPr>
        <w:t>,</w:t>
      </w:r>
      <w:r w:rsidR="00A8303A">
        <w:rPr>
          <w:rFonts w:asciiTheme="minorHAnsi" w:hAnsiTheme="minorHAnsi" w:cs="Arial"/>
          <w:sz w:val="21"/>
          <w:szCs w:val="21"/>
          <w:lang w:val="en-GB"/>
        </w:rPr>
        <w:t xml:space="preserve"> and cash flow planning</w:t>
      </w:r>
      <w:r w:rsidR="00CD2B46">
        <w:rPr>
          <w:rFonts w:asciiTheme="minorHAnsi" w:hAnsiTheme="minorHAnsi" w:cs="Arial"/>
          <w:sz w:val="21"/>
          <w:szCs w:val="21"/>
          <w:lang w:val="en-GB"/>
        </w:rPr>
        <w:t xml:space="preserve"> for internal control</w:t>
      </w:r>
      <w:r w:rsidR="00E82882">
        <w:rPr>
          <w:rFonts w:asciiTheme="minorHAnsi" w:hAnsiTheme="minorHAnsi" w:cs="Arial"/>
          <w:sz w:val="21"/>
          <w:szCs w:val="21"/>
          <w:lang w:val="en-GB"/>
        </w:rPr>
        <w:t xml:space="preserve"> improvement within business.</w:t>
      </w:r>
      <w:r w:rsidR="00A8303A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45248F">
        <w:rPr>
          <w:rFonts w:asciiTheme="minorHAnsi" w:hAnsiTheme="minorHAnsi" w:cs="Arial"/>
          <w:sz w:val="21"/>
          <w:szCs w:val="21"/>
          <w:lang w:val="en-GB"/>
        </w:rPr>
        <w:t>Coordinate</w:t>
      </w:r>
      <w:r w:rsidR="008959FA" w:rsidRPr="008959FA">
        <w:rPr>
          <w:rFonts w:asciiTheme="minorHAnsi" w:hAnsiTheme="minorHAnsi" w:cs="Arial"/>
          <w:sz w:val="21"/>
          <w:szCs w:val="21"/>
          <w:lang w:val="en-GB"/>
        </w:rPr>
        <w:t xml:space="preserve"> with various business segments to </w:t>
      </w:r>
      <w:r w:rsidR="00832122" w:rsidRPr="008959FA">
        <w:rPr>
          <w:rFonts w:asciiTheme="minorHAnsi" w:hAnsiTheme="minorHAnsi" w:cs="Arial"/>
          <w:sz w:val="21"/>
          <w:szCs w:val="21"/>
          <w:lang w:val="en-GB"/>
        </w:rPr>
        <w:t>analyse</w:t>
      </w:r>
      <w:r w:rsidR="008959FA" w:rsidRPr="008959FA">
        <w:rPr>
          <w:rFonts w:asciiTheme="minorHAnsi" w:hAnsiTheme="minorHAnsi" w:cs="Arial"/>
          <w:sz w:val="21"/>
          <w:szCs w:val="21"/>
          <w:lang w:val="en-GB"/>
        </w:rPr>
        <w:t xml:space="preserve"> revenues, costs, </w:t>
      </w:r>
      <w:r w:rsidR="006A7E22">
        <w:rPr>
          <w:rFonts w:asciiTheme="minorHAnsi" w:hAnsiTheme="minorHAnsi" w:cs="Arial"/>
          <w:sz w:val="21"/>
          <w:szCs w:val="21"/>
          <w:lang w:val="en-GB"/>
        </w:rPr>
        <w:t xml:space="preserve">and </w:t>
      </w:r>
      <w:r w:rsidR="00832122" w:rsidRPr="008959FA">
        <w:rPr>
          <w:rFonts w:asciiTheme="minorHAnsi" w:hAnsiTheme="minorHAnsi" w:cs="Arial"/>
          <w:sz w:val="21"/>
          <w:szCs w:val="21"/>
          <w:lang w:val="en-GB"/>
        </w:rPr>
        <w:t xml:space="preserve">budgets </w:t>
      </w:r>
      <w:r w:rsidR="0045248F" w:rsidRPr="008959FA">
        <w:rPr>
          <w:rFonts w:asciiTheme="minorHAnsi" w:hAnsiTheme="minorHAnsi" w:cs="Arial"/>
          <w:sz w:val="21"/>
          <w:szCs w:val="21"/>
          <w:lang w:val="en-GB"/>
        </w:rPr>
        <w:t>forecasts</w:t>
      </w:r>
      <w:r w:rsidR="0045248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6A7E22">
        <w:rPr>
          <w:rFonts w:asciiTheme="minorHAnsi" w:hAnsiTheme="minorHAnsi" w:cs="Arial"/>
          <w:sz w:val="21"/>
          <w:szCs w:val="21"/>
          <w:lang w:val="en-GB"/>
        </w:rPr>
        <w:t>as well a</w:t>
      </w:r>
      <w:r w:rsidR="002C57A0">
        <w:rPr>
          <w:rFonts w:asciiTheme="minorHAnsi" w:hAnsiTheme="minorHAnsi" w:cs="Arial"/>
          <w:sz w:val="21"/>
          <w:szCs w:val="21"/>
          <w:lang w:val="en-GB"/>
        </w:rPr>
        <w:t>s</w:t>
      </w:r>
      <w:r w:rsidR="0045248F">
        <w:rPr>
          <w:rFonts w:asciiTheme="minorHAnsi" w:hAnsiTheme="minorHAnsi" w:cs="Arial"/>
          <w:sz w:val="21"/>
          <w:szCs w:val="21"/>
          <w:lang w:val="en-GB"/>
        </w:rPr>
        <w:t xml:space="preserve"> prepare MIS report for continuous </w:t>
      </w:r>
      <w:r w:rsidR="00977A00">
        <w:rPr>
          <w:rFonts w:asciiTheme="minorHAnsi" w:hAnsiTheme="minorHAnsi" w:cs="Arial"/>
          <w:sz w:val="21"/>
          <w:szCs w:val="21"/>
          <w:lang w:val="en-GB"/>
        </w:rPr>
        <w:t xml:space="preserve">progress in </w:t>
      </w:r>
      <w:r w:rsidR="002E20D5">
        <w:rPr>
          <w:rFonts w:asciiTheme="minorHAnsi" w:hAnsiTheme="minorHAnsi" w:cs="Arial"/>
          <w:sz w:val="21"/>
          <w:szCs w:val="21"/>
          <w:lang w:val="en-GB"/>
        </w:rPr>
        <w:t>business.</w:t>
      </w:r>
      <w:r w:rsidR="002E20D5" w:rsidRPr="00CD652B">
        <w:rPr>
          <w:rFonts w:asciiTheme="minorHAnsi" w:hAnsiTheme="minorHAnsi" w:cs="Arial"/>
          <w:sz w:val="21"/>
          <w:szCs w:val="21"/>
          <w:lang w:val="en-GB"/>
        </w:rPr>
        <w:t xml:space="preserve"> Establish</w:t>
      </w:r>
      <w:r w:rsidR="00CD652B" w:rsidRPr="00CD652B">
        <w:rPr>
          <w:rFonts w:asciiTheme="minorHAnsi" w:hAnsiTheme="minorHAnsi" w:cs="Arial"/>
          <w:sz w:val="21"/>
          <w:szCs w:val="21"/>
          <w:lang w:val="en-GB"/>
        </w:rPr>
        <w:t xml:space="preserve"> long term </w:t>
      </w:r>
      <w:r w:rsidR="00CD652B">
        <w:rPr>
          <w:rFonts w:asciiTheme="minorHAnsi" w:hAnsiTheme="minorHAnsi" w:cs="Arial"/>
          <w:sz w:val="21"/>
          <w:szCs w:val="21"/>
          <w:lang w:val="en-GB"/>
        </w:rPr>
        <w:t xml:space="preserve">funds </w:t>
      </w:r>
      <w:r w:rsidR="00022E8B">
        <w:rPr>
          <w:rFonts w:asciiTheme="minorHAnsi" w:hAnsiTheme="minorHAnsi" w:cs="Arial"/>
          <w:sz w:val="21"/>
          <w:szCs w:val="21"/>
          <w:lang w:val="en-GB"/>
        </w:rPr>
        <w:t>maintenance program</w:t>
      </w:r>
      <w:r w:rsidR="004B2579">
        <w:rPr>
          <w:rFonts w:asciiTheme="minorHAnsi" w:hAnsiTheme="minorHAnsi" w:cs="Arial"/>
          <w:sz w:val="21"/>
          <w:szCs w:val="21"/>
          <w:lang w:val="en-GB"/>
        </w:rPr>
        <w:t>me</w:t>
      </w:r>
      <w:r w:rsidR="00022E8B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5F0E62">
        <w:rPr>
          <w:rFonts w:asciiTheme="minorHAnsi" w:hAnsiTheme="minorHAnsi" w:cs="Arial"/>
          <w:sz w:val="21"/>
          <w:szCs w:val="21"/>
          <w:lang w:val="en-GB"/>
        </w:rPr>
        <w:t>to meet business objectives</w:t>
      </w:r>
      <w:r w:rsidR="00022E8B">
        <w:rPr>
          <w:rFonts w:asciiTheme="minorHAnsi" w:hAnsiTheme="minorHAnsi" w:cs="Arial"/>
          <w:sz w:val="21"/>
          <w:szCs w:val="21"/>
          <w:lang w:val="en-GB"/>
        </w:rPr>
        <w:t>.</w:t>
      </w:r>
      <w:r w:rsidR="005F0E62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996F7F">
        <w:rPr>
          <w:rFonts w:asciiTheme="minorHAnsi" w:hAnsiTheme="minorHAnsi" w:cs="Arial"/>
          <w:sz w:val="21"/>
          <w:szCs w:val="21"/>
          <w:lang w:val="en-GB"/>
        </w:rPr>
        <w:t xml:space="preserve">Create, implement, </w:t>
      </w:r>
      <w:r w:rsidR="00014533" w:rsidRPr="00996F7F">
        <w:rPr>
          <w:rFonts w:asciiTheme="minorHAnsi" w:hAnsiTheme="minorHAnsi" w:cs="Arial"/>
          <w:sz w:val="21"/>
          <w:szCs w:val="21"/>
          <w:lang w:val="en-GB"/>
        </w:rPr>
        <w:t>and maintain</w:t>
      </w:r>
      <w:r w:rsidR="00996F7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89364F" w:rsidRPr="0089364F">
        <w:rPr>
          <w:rFonts w:asciiTheme="minorHAnsi" w:hAnsiTheme="minorHAnsi" w:cs="Arial"/>
          <w:sz w:val="21"/>
          <w:szCs w:val="21"/>
          <w:lang w:val="en-GB"/>
        </w:rPr>
        <w:t xml:space="preserve">business opportunities partnering with </w:t>
      </w:r>
      <w:r w:rsidR="003E6C8D" w:rsidRPr="003E6C8D">
        <w:rPr>
          <w:rFonts w:asciiTheme="minorHAnsi" w:hAnsiTheme="minorHAnsi" w:cs="Arial"/>
          <w:sz w:val="21"/>
          <w:szCs w:val="21"/>
          <w:lang w:val="en-GB"/>
        </w:rPr>
        <w:t>stakeholders</w:t>
      </w:r>
      <w:r w:rsidR="0089364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89364F" w:rsidRPr="0089364F">
        <w:rPr>
          <w:rFonts w:asciiTheme="minorHAnsi" w:hAnsiTheme="minorHAnsi" w:cs="Arial"/>
          <w:sz w:val="21"/>
          <w:szCs w:val="21"/>
          <w:lang w:val="en-GB"/>
        </w:rPr>
        <w:t>operations to accurately quantify</w:t>
      </w:r>
      <w:r w:rsidR="00014533">
        <w:rPr>
          <w:rFonts w:asciiTheme="minorHAnsi" w:hAnsiTheme="minorHAnsi" w:cs="Arial"/>
          <w:sz w:val="21"/>
          <w:szCs w:val="21"/>
          <w:lang w:val="en-GB"/>
        </w:rPr>
        <w:t xml:space="preserve"> r</w:t>
      </w:r>
      <w:r w:rsidR="0089364F">
        <w:rPr>
          <w:rFonts w:asciiTheme="minorHAnsi" w:hAnsiTheme="minorHAnsi" w:cs="Arial"/>
          <w:sz w:val="21"/>
          <w:szCs w:val="21"/>
          <w:lang w:val="en-GB"/>
        </w:rPr>
        <w:t xml:space="preserve">isks </w:t>
      </w:r>
      <w:r w:rsidR="000E1284">
        <w:rPr>
          <w:rFonts w:asciiTheme="minorHAnsi" w:hAnsiTheme="minorHAnsi" w:cs="Arial"/>
          <w:sz w:val="21"/>
          <w:szCs w:val="21"/>
          <w:lang w:val="en-GB"/>
        </w:rPr>
        <w:t>management</w:t>
      </w:r>
      <w:r w:rsidR="0089364F">
        <w:rPr>
          <w:rFonts w:asciiTheme="minorHAnsi" w:hAnsiTheme="minorHAnsi" w:cs="Arial"/>
          <w:sz w:val="21"/>
          <w:szCs w:val="21"/>
          <w:lang w:val="en-GB"/>
        </w:rPr>
        <w:t xml:space="preserve"> operations</w:t>
      </w:r>
      <w:r w:rsidR="0089364F" w:rsidRPr="0089364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3E6C8D">
        <w:rPr>
          <w:rFonts w:asciiTheme="minorHAnsi" w:hAnsiTheme="minorHAnsi" w:cs="Arial"/>
          <w:sz w:val="21"/>
          <w:szCs w:val="21"/>
          <w:lang w:val="en-GB"/>
        </w:rPr>
        <w:t xml:space="preserve">and </w:t>
      </w:r>
      <w:r w:rsidR="0089364F" w:rsidRPr="0089364F">
        <w:rPr>
          <w:rFonts w:asciiTheme="minorHAnsi" w:hAnsiTheme="minorHAnsi" w:cs="Arial"/>
          <w:sz w:val="21"/>
          <w:szCs w:val="21"/>
          <w:lang w:val="en-GB"/>
        </w:rPr>
        <w:t xml:space="preserve">develop pro-forma reports through internal approval </w:t>
      </w:r>
      <w:r w:rsidR="0016679E" w:rsidRPr="0089364F">
        <w:rPr>
          <w:rFonts w:asciiTheme="minorHAnsi" w:hAnsiTheme="minorHAnsi" w:cs="Arial"/>
          <w:sz w:val="21"/>
          <w:szCs w:val="21"/>
          <w:lang w:val="en-GB"/>
        </w:rPr>
        <w:t>process.</w:t>
      </w:r>
      <w:r w:rsidR="0016679E">
        <w:rPr>
          <w:rFonts w:asciiTheme="minorHAnsi" w:hAnsiTheme="minorHAnsi" w:cs="Arial"/>
          <w:sz w:val="21"/>
          <w:szCs w:val="21"/>
          <w:lang w:val="en-GB"/>
        </w:rPr>
        <w:t xml:space="preserve"> Develop</w:t>
      </w:r>
      <w:r w:rsidR="00B05F31">
        <w:rPr>
          <w:rFonts w:asciiTheme="minorHAnsi" w:hAnsiTheme="minorHAnsi" w:cs="Arial"/>
          <w:sz w:val="21"/>
          <w:szCs w:val="21"/>
          <w:lang w:val="en-GB"/>
        </w:rPr>
        <w:t xml:space="preserve"> and manage</w:t>
      </w:r>
      <w:r w:rsidR="007B1D0A">
        <w:rPr>
          <w:rFonts w:asciiTheme="minorHAnsi" w:hAnsiTheme="minorHAnsi" w:cs="Arial"/>
          <w:sz w:val="21"/>
          <w:szCs w:val="21"/>
          <w:lang w:val="en-GB"/>
        </w:rPr>
        <w:t xml:space="preserve"> bid programme</w:t>
      </w:r>
      <w:r w:rsidR="008F1EEB">
        <w:rPr>
          <w:rFonts w:asciiTheme="minorHAnsi" w:hAnsiTheme="minorHAnsi" w:cs="Arial"/>
          <w:sz w:val="21"/>
          <w:szCs w:val="21"/>
          <w:lang w:val="en-GB"/>
        </w:rPr>
        <w:t xml:space="preserve"> for </w:t>
      </w:r>
      <w:r w:rsidR="00DB64F4">
        <w:rPr>
          <w:rFonts w:asciiTheme="minorHAnsi" w:hAnsiTheme="minorHAnsi" w:cs="Arial"/>
          <w:sz w:val="21"/>
          <w:szCs w:val="21"/>
          <w:lang w:val="en-GB"/>
        </w:rPr>
        <w:t xml:space="preserve">project </w:t>
      </w:r>
      <w:r w:rsidR="00BE5F6C">
        <w:rPr>
          <w:rFonts w:asciiTheme="minorHAnsi" w:hAnsiTheme="minorHAnsi" w:cs="Arial"/>
          <w:sz w:val="21"/>
          <w:szCs w:val="21"/>
          <w:lang w:val="en-GB"/>
        </w:rPr>
        <w:t xml:space="preserve">input and output </w:t>
      </w:r>
      <w:r w:rsidR="00425BB5">
        <w:rPr>
          <w:rFonts w:asciiTheme="minorHAnsi" w:hAnsiTheme="minorHAnsi" w:cs="Arial"/>
          <w:sz w:val="21"/>
          <w:szCs w:val="21"/>
          <w:lang w:val="en-GB"/>
        </w:rPr>
        <w:t xml:space="preserve">result. </w:t>
      </w:r>
      <w:r w:rsidR="00B9219A" w:rsidRPr="00B9219A">
        <w:rPr>
          <w:rFonts w:asciiTheme="minorHAnsi" w:hAnsiTheme="minorHAnsi" w:cs="Arial"/>
          <w:sz w:val="21"/>
          <w:szCs w:val="21"/>
          <w:lang w:val="en-GB"/>
        </w:rPr>
        <w:t>Conduct</w:t>
      </w:r>
      <w:r w:rsidR="00B9219A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62730E">
        <w:rPr>
          <w:rFonts w:asciiTheme="minorHAnsi" w:hAnsiTheme="minorHAnsi" w:cs="Arial"/>
          <w:sz w:val="21"/>
          <w:szCs w:val="21"/>
          <w:lang w:val="en-GB"/>
        </w:rPr>
        <w:t>compe</w:t>
      </w:r>
      <w:r w:rsidR="007B2B58">
        <w:rPr>
          <w:rFonts w:asciiTheme="minorHAnsi" w:hAnsiTheme="minorHAnsi" w:cs="Arial"/>
          <w:sz w:val="21"/>
          <w:szCs w:val="21"/>
          <w:lang w:val="en-GB"/>
        </w:rPr>
        <w:t>titi</w:t>
      </w:r>
      <w:r w:rsidR="00F056D5">
        <w:rPr>
          <w:rFonts w:asciiTheme="minorHAnsi" w:hAnsiTheme="minorHAnsi" w:cs="Arial"/>
          <w:sz w:val="21"/>
          <w:szCs w:val="21"/>
          <w:lang w:val="en-GB"/>
        </w:rPr>
        <w:t>ve</w:t>
      </w:r>
      <w:r w:rsidR="00FA7088">
        <w:rPr>
          <w:rFonts w:asciiTheme="minorHAnsi" w:hAnsiTheme="minorHAnsi" w:cs="Arial"/>
          <w:sz w:val="21"/>
          <w:szCs w:val="21"/>
          <w:lang w:val="en-GB"/>
        </w:rPr>
        <w:t xml:space="preserve"> techno-commercial</w:t>
      </w:r>
      <w:r w:rsidR="003C3288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4B3744">
        <w:rPr>
          <w:rFonts w:asciiTheme="minorHAnsi" w:hAnsiTheme="minorHAnsi" w:cs="Arial"/>
          <w:sz w:val="21"/>
          <w:szCs w:val="21"/>
          <w:lang w:val="en-GB"/>
        </w:rPr>
        <w:t>marketing</w:t>
      </w:r>
      <w:r w:rsidR="003C3288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D86426">
        <w:rPr>
          <w:rFonts w:asciiTheme="minorHAnsi" w:hAnsiTheme="minorHAnsi" w:cs="Arial"/>
          <w:sz w:val="21"/>
          <w:szCs w:val="21"/>
          <w:lang w:val="en-GB"/>
        </w:rPr>
        <w:t>campai</w:t>
      </w:r>
      <w:r w:rsidR="0042411F">
        <w:rPr>
          <w:rFonts w:asciiTheme="minorHAnsi" w:hAnsiTheme="minorHAnsi" w:cs="Arial"/>
          <w:sz w:val="21"/>
          <w:szCs w:val="21"/>
          <w:lang w:val="en-GB"/>
        </w:rPr>
        <w:t>gns</w:t>
      </w:r>
      <w:r w:rsidR="00607536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191E23">
        <w:rPr>
          <w:rFonts w:asciiTheme="minorHAnsi" w:hAnsiTheme="minorHAnsi" w:cs="Arial"/>
          <w:sz w:val="21"/>
          <w:szCs w:val="21"/>
          <w:lang w:val="en-GB"/>
        </w:rPr>
        <w:t xml:space="preserve">to provide </w:t>
      </w:r>
      <w:r w:rsidR="00E02001">
        <w:rPr>
          <w:rFonts w:asciiTheme="minorHAnsi" w:hAnsiTheme="minorHAnsi" w:cs="Arial"/>
          <w:sz w:val="21"/>
          <w:szCs w:val="21"/>
          <w:lang w:val="en-GB"/>
        </w:rPr>
        <w:t>benchmarking</w:t>
      </w:r>
      <w:r w:rsidR="00B0094D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16679E">
        <w:rPr>
          <w:rFonts w:asciiTheme="minorHAnsi" w:hAnsiTheme="minorHAnsi" w:cs="Arial"/>
          <w:sz w:val="21"/>
          <w:szCs w:val="21"/>
          <w:lang w:val="en-GB"/>
        </w:rPr>
        <w:t>data. Maintain</w:t>
      </w:r>
      <w:r w:rsidR="00725E5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454C49" w:rsidRPr="00454C49">
        <w:rPr>
          <w:rFonts w:asciiTheme="minorHAnsi" w:hAnsiTheme="minorHAnsi" w:cs="Arial"/>
          <w:sz w:val="21"/>
          <w:szCs w:val="21"/>
          <w:lang w:val="en-GB"/>
        </w:rPr>
        <w:t xml:space="preserve">shareholder </w:t>
      </w:r>
      <w:r w:rsidR="004F09FC">
        <w:rPr>
          <w:rFonts w:asciiTheme="minorHAnsi" w:hAnsiTheme="minorHAnsi" w:cs="Arial"/>
          <w:sz w:val="21"/>
          <w:szCs w:val="21"/>
          <w:lang w:val="en-GB"/>
        </w:rPr>
        <w:t xml:space="preserve">relationships </w:t>
      </w:r>
      <w:r w:rsidR="00BF1DE4">
        <w:rPr>
          <w:rFonts w:asciiTheme="minorHAnsi" w:hAnsiTheme="minorHAnsi" w:cs="Arial"/>
          <w:sz w:val="21"/>
          <w:szCs w:val="21"/>
          <w:lang w:val="en-GB"/>
        </w:rPr>
        <w:t>for continuous</w:t>
      </w:r>
      <w:r w:rsidR="00AE1BCF">
        <w:rPr>
          <w:rFonts w:asciiTheme="minorHAnsi" w:hAnsiTheme="minorHAnsi" w:cs="Arial"/>
          <w:sz w:val="21"/>
          <w:szCs w:val="21"/>
          <w:lang w:val="en-GB"/>
        </w:rPr>
        <w:t xml:space="preserve"> evaluation</w:t>
      </w:r>
      <w:r w:rsidR="00DE6FC5">
        <w:rPr>
          <w:rFonts w:asciiTheme="minorHAnsi" w:hAnsiTheme="minorHAnsi" w:cs="Arial"/>
          <w:sz w:val="21"/>
          <w:szCs w:val="21"/>
          <w:lang w:val="en-GB"/>
        </w:rPr>
        <w:t xml:space="preserve"> of annual reports</w:t>
      </w:r>
      <w:r w:rsidR="00EC166D">
        <w:rPr>
          <w:rFonts w:asciiTheme="minorHAnsi" w:hAnsiTheme="minorHAnsi" w:cs="Arial"/>
          <w:sz w:val="21"/>
          <w:szCs w:val="21"/>
          <w:lang w:val="en-GB"/>
        </w:rPr>
        <w:t xml:space="preserve"> for shareholders and </w:t>
      </w:r>
      <w:r w:rsidR="00454C49" w:rsidRPr="00454C49">
        <w:rPr>
          <w:rFonts w:asciiTheme="minorHAnsi" w:hAnsiTheme="minorHAnsi" w:cs="Arial"/>
          <w:sz w:val="21"/>
          <w:szCs w:val="21"/>
          <w:lang w:val="en-GB"/>
        </w:rPr>
        <w:t xml:space="preserve">Board of Directors </w:t>
      </w:r>
      <w:r w:rsidR="006E4BC0">
        <w:rPr>
          <w:rFonts w:asciiTheme="minorHAnsi" w:hAnsiTheme="minorHAnsi" w:cs="Arial"/>
          <w:sz w:val="21"/>
          <w:szCs w:val="21"/>
          <w:lang w:val="en-GB"/>
        </w:rPr>
        <w:t>to gain maximum profit within business.</w:t>
      </w:r>
    </w:p>
    <w:p w14:paraId="4E2D4E84" w14:textId="77777777" w:rsidR="003D597E" w:rsidRPr="00985990" w:rsidRDefault="003D597E" w:rsidP="000F7AA5">
      <w:pPr>
        <w:pStyle w:val="BodyTextIndent"/>
        <w:tabs>
          <w:tab w:val="clear" w:pos="1080"/>
          <w:tab w:val="right" w:pos="10080"/>
        </w:tabs>
        <w:spacing w:before="60" w:line="276" w:lineRule="auto"/>
        <w:ind w:left="0"/>
        <w:jc w:val="both"/>
        <w:rPr>
          <w:rFonts w:asciiTheme="minorHAnsi" w:hAnsiTheme="minorHAnsi" w:cs="Arial"/>
          <w:sz w:val="21"/>
          <w:szCs w:val="21"/>
          <w:u w:val="single"/>
          <w:lang w:val="en-GB"/>
        </w:rPr>
      </w:pPr>
      <w:r w:rsidRPr="00985990">
        <w:rPr>
          <w:rFonts w:asciiTheme="minorHAnsi" w:hAnsiTheme="minorHAnsi" w:cs="Arial"/>
          <w:sz w:val="21"/>
          <w:szCs w:val="21"/>
          <w:u w:val="single"/>
          <w:lang w:val="en-GB"/>
        </w:rPr>
        <w:t xml:space="preserve">Key </w:t>
      </w:r>
      <w:r w:rsidR="005F40DD" w:rsidRPr="00985990">
        <w:rPr>
          <w:rFonts w:asciiTheme="minorHAnsi" w:hAnsiTheme="minorHAnsi" w:cs="Arial"/>
          <w:sz w:val="21"/>
          <w:szCs w:val="21"/>
          <w:u w:val="single"/>
          <w:lang w:val="en-GB"/>
        </w:rPr>
        <w:t>Contributions</w:t>
      </w:r>
      <w:r w:rsidRPr="00985990">
        <w:rPr>
          <w:rFonts w:asciiTheme="minorHAnsi" w:hAnsiTheme="minorHAnsi" w:cs="Arial"/>
          <w:sz w:val="21"/>
          <w:szCs w:val="21"/>
          <w:u w:val="single"/>
          <w:lang w:val="en-GB"/>
        </w:rPr>
        <w:t>:</w:t>
      </w:r>
    </w:p>
    <w:p w14:paraId="7F4F1906" w14:textId="6BBB09D3" w:rsidR="001B676D" w:rsidRPr="00A5239F" w:rsidRDefault="001B676D" w:rsidP="00691732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A5239F">
        <w:rPr>
          <w:rFonts w:asciiTheme="minorHAnsi" w:hAnsiTheme="minorHAnsi" w:cs="Arial"/>
          <w:sz w:val="21"/>
          <w:szCs w:val="21"/>
          <w:lang w:val="en-GB"/>
        </w:rPr>
        <w:t xml:space="preserve">Evaluated credit control system for </w:t>
      </w:r>
      <w:r w:rsidR="00A5239F" w:rsidRPr="00A5239F">
        <w:rPr>
          <w:rFonts w:asciiTheme="minorHAnsi" w:hAnsiTheme="minorHAnsi" w:cs="Arial"/>
          <w:sz w:val="21"/>
          <w:szCs w:val="21"/>
          <w:lang w:val="en-GB"/>
        </w:rPr>
        <w:t>company’s</w:t>
      </w:r>
      <w:r w:rsidRPr="00A5239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274E18">
        <w:rPr>
          <w:rFonts w:asciiTheme="minorHAnsi" w:hAnsiTheme="minorHAnsi" w:cs="Arial"/>
          <w:sz w:val="21"/>
          <w:szCs w:val="21"/>
          <w:lang w:val="en-GB"/>
        </w:rPr>
        <w:t>initiatives to asses</w:t>
      </w:r>
      <w:r w:rsidR="00985990">
        <w:rPr>
          <w:rFonts w:asciiTheme="minorHAnsi" w:hAnsiTheme="minorHAnsi" w:cs="Arial"/>
          <w:sz w:val="21"/>
          <w:szCs w:val="21"/>
          <w:lang w:val="en-GB"/>
        </w:rPr>
        <w:t>s</w:t>
      </w:r>
      <w:r w:rsidR="00274E18">
        <w:rPr>
          <w:rFonts w:asciiTheme="minorHAnsi" w:hAnsiTheme="minorHAnsi" w:cs="Arial"/>
          <w:sz w:val="21"/>
          <w:szCs w:val="21"/>
          <w:lang w:val="en-GB"/>
        </w:rPr>
        <w:t xml:space="preserve"> financial position of group</w:t>
      </w:r>
    </w:p>
    <w:p w14:paraId="7F7180A4" w14:textId="1BD66579" w:rsidR="001B676D" w:rsidRPr="00D86E2A" w:rsidRDefault="00A5239F" w:rsidP="00691732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D86E2A">
        <w:rPr>
          <w:rFonts w:asciiTheme="minorHAnsi" w:hAnsiTheme="minorHAnsi" w:cs="Arial"/>
          <w:sz w:val="21"/>
          <w:szCs w:val="21"/>
          <w:lang w:val="en-GB"/>
        </w:rPr>
        <w:t xml:space="preserve">Executed working capital management </w:t>
      </w:r>
      <w:r w:rsidR="00985990">
        <w:rPr>
          <w:rFonts w:asciiTheme="minorHAnsi" w:hAnsiTheme="minorHAnsi" w:cs="Arial"/>
          <w:sz w:val="21"/>
          <w:szCs w:val="21"/>
          <w:lang w:val="en-GB"/>
        </w:rPr>
        <w:t xml:space="preserve">and internal control </w:t>
      </w:r>
      <w:r w:rsidRPr="00D86E2A">
        <w:rPr>
          <w:rFonts w:asciiTheme="minorHAnsi" w:hAnsiTheme="minorHAnsi" w:cs="Arial"/>
          <w:sz w:val="21"/>
          <w:szCs w:val="21"/>
          <w:lang w:val="en-GB"/>
        </w:rPr>
        <w:t xml:space="preserve">system </w:t>
      </w:r>
      <w:r w:rsidR="00274E18">
        <w:rPr>
          <w:rFonts w:asciiTheme="minorHAnsi" w:hAnsiTheme="minorHAnsi" w:cs="Arial"/>
          <w:sz w:val="21"/>
          <w:szCs w:val="21"/>
          <w:lang w:val="en-GB"/>
        </w:rPr>
        <w:t>to meet business goals.</w:t>
      </w:r>
    </w:p>
    <w:p w14:paraId="4760AE4A" w14:textId="26522D3B" w:rsidR="001B676D" w:rsidRPr="0052184E" w:rsidRDefault="00B563E1" w:rsidP="00691732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52184E">
        <w:rPr>
          <w:rFonts w:asciiTheme="minorHAnsi" w:hAnsiTheme="minorHAnsi" w:cs="Arial"/>
          <w:sz w:val="21"/>
          <w:szCs w:val="21"/>
          <w:lang w:val="en-GB"/>
        </w:rPr>
        <w:t>Developed risk management system</w:t>
      </w:r>
      <w:r w:rsidR="00274E18">
        <w:rPr>
          <w:rFonts w:asciiTheme="minorHAnsi" w:hAnsiTheme="minorHAnsi" w:cs="Arial"/>
          <w:sz w:val="21"/>
          <w:szCs w:val="21"/>
          <w:lang w:val="en-GB"/>
        </w:rPr>
        <w:t xml:space="preserve"> for controls to identify </w:t>
      </w:r>
      <w:r w:rsidR="00985990">
        <w:rPr>
          <w:rFonts w:asciiTheme="minorHAnsi" w:hAnsiTheme="minorHAnsi" w:cs="Arial"/>
          <w:sz w:val="21"/>
          <w:szCs w:val="21"/>
          <w:lang w:val="en-GB"/>
        </w:rPr>
        <w:t xml:space="preserve">and </w:t>
      </w:r>
      <w:r w:rsidR="00274E18">
        <w:rPr>
          <w:rFonts w:asciiTheme="minorHAnsi" w:hAnsiTheme="minorHAnsi" w:cs="Arial"/>
          <w:sz w:val="21"/>
          <w:szCs w:val="21"/>
          <w:lang w:val="en-GB"/>
        </w:rPr>
        <w:t>minimize overall operational risk.</w:t>
      </w:r>
    </w:p>
    <w:p w14:paraId="1B1053E0" w14:textId="7CF39C11" w:rsidR="00BA725F" w:rsidRPr="00F126FD" w:rsidRDefault="007B2491" w:rsidP="000F7AA5">
      <w:pPr>
        <w:spacing w:before="3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7B2491">
        <w:rPr>
          <w:rFonts w:asciiTheme="minorHAnsi" w:hAnsiTheme="minorHAnsi" w:cs="Arial"/>
          <w:sz w:val="21"/>
          <w:szCs w:val="21"/>
          <w:lang w:val="en-GB"/>
        </w:rPr>
        <w:t>European Management</w:t>
      </w:r>
      <w:r w:rsidR="00535BED" w:rsidRPr="00F126FD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="00546E2C" w:rsidRPr="00546E2C">
        <w:rPr>
          <w:rFonts w:asciiTheme="minorHAnsi" w:hAnsiTheme="minorHAnsi" w:cs="Arial"/>
          <w:sz w:val="21"/>
          <w:szCs w:val="21"/>
          <w:lang w:val="en-GB"/>
        </w:rPr>
        <w:t>Saudi Arabia</w:t>
      </w:r>
    </w:p>
    <w:p w14:paraId="5C6E8540" w14:textId="16F460A4" w:rsidR="00BA725F" w:rsidRPr="00F126FD" w:rsidRDefault="00A5411A" w:rsidP="000F7AA5">
      <w:pPr>
        <w:tabs>
          <w:tab w:val="left" w:pos="360"/>
          <w:tab w:val="left" w:pos="720"/>
          <w:tab w:val="left" w:pos="1080"/>
        </w:tabs>
        <w:spacing w:before="60" w:line="276" w:lineRule="auto"/>
        <w:jc w:val="both"/>
        <w:rPr>
          <w:rFonts w:asciiTheme="minorHAnsi" w:hAnsiTheme="minorHAnsi" w:cs="Arial"/>
          <w:b/>
          <w:sz w:val="21"/>
          <w:szCs w:val="21"/>
          <w:lang w:val="en-GB"/>
        </w:rPr>
      </w:pPr>
      <w:r w:rsidRPr="00A5411A">
        <w:rPr>
          <w:rFonts w:asciiTheme="minorHAnsi" w:hAnsiTheme="minorHAnsi" w:cs="Arial"/>
          <w:b/>
          <w:sz w:val="21"/>
          <w:szCs w:val="21"/>
          <w:lang w:val="en-GB"/>
        </w:rPr>
        <w:t>Controller-Finance &amp; Admin</w:t>
      </w:r>
      <w:r w:rsidR="003E6C61">
        <w:rPr>
          <w:rFonts w:asciiTheme="minorHAnsi" w:hAnsiTheme="minorHAnsi" w:cs="Arial"/>
          <w:sz w:val="21"/>
          <w:szCs w:val="21"/>
          <w:lang w:val="en-GB"/>
        </w:rPr>
        <w:t>, 4</w:t>
      </w:r>
      <w:r w:rsidR="00260F9C">
        <w:rPr>
          <w:rFonts w:asciiTheme="minorHAnsi" w:hAnsiTheme="minorHAnsi" w:cs="Arial"/>
          <w:sz w:val="21"/>
          <w:szCs w:val="21"/>
          <w:lang w:val="en-GB"/>
        </w:rPr>
        <w:t>/1996</w:t>
      </w:r>
      <w:r w:rsidR="00CE39B6" w:rsidRPr="00F126FD">
        <w:rPr>
          <w:rFonts w:asciiTheme="minorHAnsi" w:hAnsiTheme="minorHAnsi" w:cs="Arial"/>
          <w:sz w:val="21"/>
          <w:szCs w:val="21"/>
          <w:lang w:val="en-GB"/>
        </w:rPr>
        <w:t xml:space="preserve"> – 2/20</w:t>
      </w:r>
      <w:r w:rsidR="00F708DF" w:rsidRPr="00F126FD">
        <w:rPr>
          <w:rFonts w:asciiTheme="minorHAnsi" w:hAnsiTheme="minorHAnsi" w:cs="Arial"/>
          <w:sz w:val="21"/>
          <w:szCs w:val="21"/>
          <w:lang w:val="en-GB"/>
        </w:rPr>
        <w:t>1</w:t>
      </w:r>
      <w:r w:rsidR="002777A5">
        <w:rPr>
          <w:rFonts w:asciiTheme="minorHAnsi" w:hAnsiTheme="minorHAnsi" w:cs="Arial"/>
          <w:sz w:val="21"/>
          <w:szCs w:val="21"/>
          <w:lang w:val="en-GB"/>
        </w:rPr>
        <w:t>7</w:t>
      </w:r>
    </w:p>
    <w:p w14:paraId="401AD119" w14:textId="186ACE05" w:rsidR="006B7676" w:rsidRPr="00216162" w:rsidRDefault="00961EE8" w:rsidP="000F7AA5">
      <w:pPr>
        <w:pStyle w:val="PlainText"/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961EE8">
        <w:rPr>
          <w:rFonts w:asciiTheme="minorHAnsi" w:hAnsiTheme="minorHAnsi" w:cs="Arial"/>
          <w:sz w:val="21"/>
          <w:szCs w:val="21"/>
          <w:lang w:val="en-GB"/>
        </w:rPr>
        <w:t>Formulated</w:t>
      </w:r>
      <w:r w:rsidR="00877A4E" w:rsidRPr="00877A4E">
        <w:rPr>
          <w:rFonts w:asciiTheme="minorHAnsi" w:hAnsiTheme="minorHAnsi" w:cs="Arial"/>
          <w:sz w:val="21"/>
          <w:szCs w:val="21"/>
          <w:lang w:val="en-GB"/>
        </w:rPr>
        <w:t xml:space="preserve"> and</w:t>
      </w:r>
      <w:r w:rsidR="00877A4E">
        <w:rPr>
          <w:rFonts w:asciiTheme="minorHAnsi" w:hAnsiTheme="minorHAnsi" w:cs="Arial"/>
          <w:sz w:val="21"/>
          <w:szCs w:val="21"/>
          <w:lang w:val="en-GB"/>
        </w:rPr>
        <w:t xml:space="preserve"> submitted</w:t>
      </w:r>
      <w:r w:rsidR="00CE0B18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08290F">
        <w:rPr>
          <w:rFonts w:asciiTheme="minorHAnsi" w:hAnsiTheme="minorHAnsi" w:cs="Arial"/>
          <w:sz w:val="21"/>
          <w:szCs w:val="21"/>
          <w:lang w:val="en-GB"/>
        </w:rPr>
        <w:t>annually</w:t>
      </w:r>
      <w:r w:rsidR="00E52665">
        <w:rPr>
          <w:rFonts w:asciiTheme="minorHAnsi" w:hAnsiTheme="minorHAnsi" w:cs="Arial"/>
          <w:sz w:val="21"/>
          <w:szCs w:val="21"/>
          <w:lang w:val="en-GB"/>
        </w:rPr>
        <w:t xml:space="preserve"> financial</w:t>
      </w:r>
      <w:r w:rsidR="003D06BA">
        <w:rPr>
          <w:rFonts w:asciiTheme="minorHAnsi" w:hAnsiTheme="minorHAnsi" w:cs="Arial"/>
          <w:sz w:val="21"/>
          <w:szCs w:val="21"/>
          <w:lang w:val="en-GB"/>
        </w:rPr>
        <w:t xml:space="preserve"> reports</w:t>
      </w:r>
      <w:r w:rsidR="006A6A2C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A1150C">
        <w:rPr>
          <w:rFonts w:asciiTheme="minorHAnsi" w:hAnsiTheme="minorHAnsi" w:cs="Arial"/>
          <w:sz w:val="21"/>
          <w:szCs w:val="21"/>
          <w:lang w:val="en-GB"/>
        </w:rPr>
        <w:t>for health</w:t>
      </w:r>
      <w:r w:rsidR="00B116DA">
        <w:rPr>
          <w:rFonts w:asciiTheme="minorHAnsi" w:hAnsiTheme="minorHAnsi" w:cs="Arial"/>
          <w:sz w:val="21"/>
          <w:szCs w:val="21"/>
          <w:lang w:val="en-GB"/>
        </w:rPr>
        <w:t xml:space="preserve"> resources and </w:t>
      </w:r>
      <w:r w:rsidR="00C43F43">
        <w:rPr>
          <w:rFonts w:asciiTheme="minorHAnsi" w:hAnsiTheme="minorHAnsi" w:cs="Arial"/>
          <w:sz w:val="21"/>
          <w:szCs w:val="21"/>
          <w:lang w:val="en-GB"/>
        </w:rPr>
        <w:t>services administration</w:t>
      </w:r>
      <w:r w:rsidR="00CF291A">
        <w:rPr>
          <w:rFonts w:asciiTheme="minorHAnsi" w:hAnsiTheme="minorHAnsi" w:cs="Arial"/>
          <w:sz w:val="21"/>
          <w:szCs w:val="21"/>
          <w:lang w:val="en-GB"/>
        </w:rPr>
        <w:t xml:space="preserve"> of several banks </w:t>
      </w:r>
      <w:r w:rsidR="00CF291A" w:rsidRPr="00CF291A">
        <w:rPr>
          <w:rFonts w:asciiTheme="minorHAnsi" w:hAnsiTheme="minorHAnsi" w:cs="Arial"/>
          <w:sz w:val="21"/>
          <w:szCs w:val="21"/>
          <w:lang w:val="en-GB"/>
        </w:rPr>
        <w:t>L/C re-financing and Pledge</w:t>
      </w:r>
      <w:r w:rsidR="00CF291A">
        <w:rPr>
          <w:rFonts w:asciiTheme="minorHAnsi" w:hAnsiTheme="minorHAnsi" w:cs="Arial"/>
          <w:sz w:val="21"/>
          <w:szCs w:val="21"/>
          <w:lang w:val="en-GB"/>
        </w:rPr>
        <w:t>.</w:t>
      </w:r>
      <w:r w:rsidR="00550435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A5490C" w:rsidRPr="00EC3569">
        <w:rPr>
          <w:rFonts w:asciiTheme="minorHAnsi" w:hAnsiTheme="minorHAnsi" w:cs="Arial"/>
          <w:sz w:val="21"/>
          <w:szCs w:val="21"/>
          <w:lang w:val="en-GB"/>
        </w:rPr>
        <w:t>Maintained financial records</w:t>
      </w:r>
      <w:r w:rsidR="00EC3569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2D77C3">
        <w:rPr>
          <w:rFonts w:asciiTheme="minorHAnsi" w:hAnsiTheme="minorHAnsi" w:cs="Arial"/>
          <w:sz w:val="21"/>
          <w:szCs w:val="21"/>
          <w:lang w:val="en-GB"/>
        </w:rPr>
        <w:t xml:space="preserve">of company </w:t>
      </w:r>
      <w:r w:rsidR="0001459B">
        <w:rPr>
          <w:rFonts w:asciiTheme="minorHAnsi" w:hAnsiTheme="minorHAnsi" w:cs="Arial"/>
          <w:sz w:val="21"/>
          <w:szCs w:val="21"/>
          <w:lang w:val="en-GB"/>
        </w:rPr>
        <w:t xml:space="preserve">operations and </w:t>
      </w:r>
      <w:r w:rsidR="00F950F5">
        <w:rPr>
          <w:rFonts w:asciiTheme="minorHAnsi" w:hAnsiTheme="minorHAnsi" w:cs="Arial"/>
          <w:sz w:val="21"/>
          <w:szCs w:val="21"/>
          <w:lang w:val="en-GB"/>
        </w:rPr>
        <w:t xml:space="preserve">procedures </w:t>
      </w:r>
      <w:r w:rsidR="00E626CE">
        <w:rPr>
          <w:rFonts w:asciiTheme="minorHAnsi" w:hAnsiTheme="minorHAnsi" w:cs="Arial"/>
          <w:sz w:val="21"/>
          <w:szCs w:val="21"/>
          <w:lang w:val="en-GB"/>
        </w:rPr>
        <w:t xml:space="preserve">through software </w:t>
      </w:r>
      <w:r w:rsidR="00FE2E2F">
        <w:rPr>
          <w:rFonts w:asciiTheme="minorHAnsi" w:hAnsiTheme="minorHAnsi" w:cs="Arial"/>
          <w:sz w:val="21"/>
          <w:szCs w:val="21"/>
          <w:lang w:val="en-GB"/>
        </w:rPr>
        <w:t xml:space="preserve">execution. </w:t>
      </w:r>
      <w:r w:rsidR="00FE2E2F" w:rsidRPr="00305E9E">
        <w:rPr>
          <w:rFonts w:asciiTheme="minorHAnsi" w:hAnsiTheme="minorHAnsi" w:cs="Arial"/>
          <w:sz w:val="21"/>
          <w:szCs w:val="21"/>
          <w:lang w:val="en-GB"/>
        </w:rPr>
        <w:t>Implemented</w:t>
      </w:r>
      <w:r w:rsidR="00305E9E" w:rsidRPr="00305E9E">
        <w:rPr>
          <w:rFonts w:asciiTheme="minorHAnsi" w:hAnsiTheme="minorHAnsi" w:cs="Arial"/>
          <w:sz w:val="21"/>
          <w:szCs w:val="21"/>
          <w:lang w:val="en-GB"/>
        </w:rPr>
        <w:t xml:space="preserve"> formal budgeting, forecasting</w:t>
      </w:r>
      <w:r w:rsidR="005C7E32">
        <w:rPr>
          <w:rFonts w:asciiTheme="minorHAnsi" w:hAnsiTheme="minorHAnsi" w:cs="Arial"/>
          <w:sz w:val="21"/>
          <w:szCs w:val="21"/>
          <w:lang w:val="en-GB"/>
        </w:rPr>
        <w:t>,</w:t>
      </w:r>
      <w:r w:rsidR="00305E9E" w:rsidRPr="00305E9E">
        <w:rPr>
          <w:rFonts w:asciiTheme="minorHAnsi" w:hAnsiTheme="minorHAnsi" w:cs="Arial"/>
          <w:sz w:val="21"/>
          <w:szCs w:val="21"/>
          <w:lang w:val="en-GB"/>
        </w:rPr>
        <w:t xml:space="preserve"> and reporting systems to measure and communicate </w:t>
      </w:r>
      <w:r w:rsidR="00305E9E">
        <w:rPr>
          <w:rFonts w:asciiTheme="minorHAnsi" w:hAnsiTheme="minorHAnsi" w:cs="Arial"/>
          <w:sz w:val="21"/>
          <w:szCs w:val="21"/>
          <w:lang w:val="en-GB"/>
        </w:rPr>
        <w:t>performance results internally for</w:t>
      </w:r>
      <w:r w:rsidR="00305E9E" w:rsidRPr="00305E9E">
        <w:rPr>
          <w:rFonts w:asciiTheme="minorHAnsi" w:hAnsiTheme="minorHAnsi" w:cs="Arial"/>
          <w:sz w:val="21"/>
          <w:szCs w:val="21"/>
          <w:lang w:val="en-GB"/>
        </w:rPr>
        <w:t xml:space="preserve"> board of directors and </w:t>
      </w:r>
      <w:r w:rsidR="003E65C0" w:rsidRPr="003E65C0">
        <w:rPr>
          <w:rFonts w:asciiTheme="minorHAnsi" w:hAnsiTheme="minorHAnsi" w:cs="Arial"/>
          <w:sz w:val="21"/>
          <w:szCs w:val="21"/>
          <w:lang w:val="en-GB"/>
        </w:rPr>
        <w:t xml:space="preserve">Insurance </w:t>
      </w:r>
      <w:r w:rsidR="00FE2E2F" w:rsidRPr="003E65C0">
        <w:rPr>
          <w:rFonts w:asciiTheme="minorHAnsi" w:hAnsiTheme="minorHAnsi" w:cs="Arial"/>
          <w:sz w:val="21"/>
          <w:szCs w:val="21"/>
          <w:lang w:val="en-GB"/>
        </w:rPr>
        <w:t>Companies</w:t>
      </w:r>
      <w:r w:rsidR="00FE2E2F">
        <w:rPr>
          <w:rFonts w:asciiTheme="minorHAnsi" w:hAnsiTheme="minorHAnsi" w:cs="Arial"/>
          <w:sz w:val="21"/>
          <w:szCs w:val="21"/>
          <w:lang w:val="en-GB"/>
        </w:rPr>
        <w:t>.</w:t>
      </w:r>
      <w:r w:rsidR="00FE2E2F" w:rsidRPr="00B25556">
        <w:rPr>
          <w:rFonts w:asciiTheme="minorHAnsi" w:hAnsiTheme="minorHAnsi" w:cs="Arial"/>
          <w:sz w:val="21"/>
          <w:szCs w:val="21"/>
          <w:lang w:val="en-GB"/>
        </w:rPr>
        <w:t xml:space="preserve"> Regulated</w:t>
      </w:r>
      <w:r w:rsidR="00270C5D" w:rsidRPr="00270C5D">
        <w:rPr>
          <w:rFonts w:asciiTheme="minorHAnsi" w:hAnsiTheme="minorHAnsi" w:cs="Arial"/>
          <w:sz w:val="21"/>
          <w:szCs w:val="21"/>
          <w:lang w:val="en-GB"/>
        </w:rPr>
        <w:t xml:space="preserve"> all </w:t>
      </w:r>
      <w:r w:rsidR="004E0F93">
        <w:rPr>
          <w:rFonts w:asciiTheme="minorHAnsi" w:hAnsiTheme="minorHAnsi" w:cs="Arial"/>
          <w:sz w:val="21"/>
          <w:szCs w:val="21"/>
          <w:lang w:val="en-GB"/>
        </w:rPr>
        <w:t xml:space="preserve">regular </w:t>
      </w:r>
      <w:r w:rsidR="00270C5D" w:rsidRPr="00270C5D">
        <w:rPr>
          <w:rFonts w:asciiTheme="minorHAnsi" w:hAnsiTheme="minorHAnsi" w:cs="Arial"/>
          <w:sz w:val="21"/>
          <w:szCs w:val="21"/>
          <w:lang w:val="en-GB"/>
        </w:rPr>
        <w:t>banking, capital, and operating cash flow activities for effective financial planning</w:t>
      </w:r>
      <w:r w:rsidR="00270C5D">
        <w:rPr>
          <w:rFonts w:asciiTheme="minorHAnsi" w:hAnsiTheme="minorHAnsi" w:cs="Arial"/>
          <w:color w:val="0070C0"/>
          <w:sz w:val="21"/>
          <w:szCs w:val="21"/>
          <w:lang w:val="en-GB"/>
        </w:rPr>
        <w:t xml:space="preserve"> </w:t>
      </w:r>
      <w:r w:rsidR="00270C5D" w:rsidRPr="00FB6443">
        <w:rPr>
          <w:rFonts w:asciiTheme="minorHAnsi" w:hAnsiTheme="minorHAnsi" w:cs="Arial"/>
          <w:sz w:val="21"/>
          <w:szCs w:val="21"/>
          <w:lang w:val="en-GB"/>
        </w:rPr>
        <w:t xml:space="preserve">of bank and sales </w:t>
      </w:r>
      <w:r w:rsidR="00FE2E2F" w:rsidRPr="00FB6443">
        <w:rPr>
          <w:rFonts w:asciiTheme="minorHAnsi" w:hAnsiTheme="minorHAnsi" w:cs="Arial"/>
          <w:sz w:val="21"/>
          <w:szCs w:val="21"/>
          <w:lang w:val="en-GB"/>
        </w:rPr>
        <w:t>department.</w:t>
      </w:r>
      <w:r w:rsidR="00FE2E2F" w:rsidRPr="00465F7B">
        <w:rPr>
          <w:rFonts w:asciiTheme="minorHAnsi" w:hAnsiTheme="minorHAnsi" w:cs="Arial"/>
          <w:sz w:val="21"/>
          <w:szCs w:val="21"/>
          <w:lang w:val="en-GB"/>
        </w:rPr>
        <w:t xml:space="preserve"> Designed</w:t>
      </w:r>
      <w:r w:rsidR="00465F7B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9E1A47">
        <w:rPr>
          <w:rFonts w:asciiTheme="minorHAnsi" w:hAnsiTheme="minorHAnsi" w:cs="Arial"/>
          <w:sz w:val="21"/>
          <w:szCs w:val="21"/>
          <w:lang w:val="en-GB"/>
        </w:rPr>
        <w:t xml:space="preserve">business unit </w:t>
      </w:r>
      <w:r w:rsidR="00EE2852">
        <w:rPr>
          <w:rFonts w:asciiTheme="minorHAnsi" w:hAnsiTheme="minorHAnsi" w:cs="Arial"/>
          <w:sz w:val="21"/>
          <w:szCs w:val="21"/>
          <w:lang w:val="en-GB"/>
        </w:rPr>
        <w:t>policies for director</w:t>
      </w:r>
      <w:r w:rsidR="006E3407">
        <w:rPr>
          <w:rFonts w:asciiTheme="minorHAnsi" w:hAnsiTheme="minorHAnsi" w:cs="Arial"/>
          <w:sz w:val="21"/>
          <w:szCs w:val="21"/>
          <w:lang w:val="en-GB"/>
        </w:rPr>
        <w:t>s</w:t>
      </w:r>
      <w:r w:rsidR="00EE2852">
        <w:rPr>
          <w:rFonts w:asciiTheme="minorHAnsi" w:hAnsiTheme="minorHAnsi" w:cs="Arial"/>
          <w:sz w:val="21"/>
          <w:szCs w:val="21"/>
          <w:lang w:val="en-GB"/>
        </w:rPr>
        <w:t xml:space="preserve"> and strategic analysis </w:t>
      </w:r>
      <w:r w:rsidR="004977D5">
        <w:rPr>
          <w:rFonts w:asciiTheme="minorHAnsi" w:hAnsiTheme="minorHAnsi" w:cs="Arial"/>
          <w:sz w:val="21"/>
          <w:szCs w:val="21"/>
          <w:lang w:val="en-GB"/>
        </w:rPr>
        <w:t xml:space="preserve">to produce </w:t>
      </w:r>
      <w:r w:rsidR="00900590">
        <w:rPr>
          <w:rFonts w:asciiTheme="minorHAnsi" w:hAnsiTheme="minorHAnsi" w:cs="Arial"/>
          <w:sz w:val="21"/>
          <w:szCs w:val="21"/>
          <w:lang w:val="en-GB"/>
        </w:rPr>
        <w:t>revenue</w:t>
      </w:r>
      <w:r w:rsidR="000D6C3F">
        <w:rPr>
          <w:rFonts w:asciiTheme="minorHAnsi" w:hAnsiTheme="minorHAnsi" w:cs="Arial"/>
          <w:sz w:val="21"/>
          <w:szCs w:val="21"/>
          <w:lang w:val="en-GB"/>
        </w:rPr>
        <w:t xml:space="preserve"> opportuni</w:t>
      </w:r>
      <w:r w:rsidR="006619C7">
        <w:rPr>
          <w:rFonts w:asciiTheme="minorHAnsi" w:hAnsiTheme="minorHAnsi" w:cs="Arial"/>
          <w:sz w:val="21"/>
          <w:szCs w:val="21"/>
          <w:lang w:val="en-GB"/>
        </w:rPr>
        <w:t>ties.</w:t>
      </w:r>
    </w:p>
    <w:p w14:paraId="18679724" w14:textId="5B17315D" w:rsidR="00DE7591" w:rsidRPr="00397446" w:rsidRDefault="006C39AC" w:rsidP="00397446">
      <w:pPr>
        <w:pStyle w:val="BodyTextIndent"/>
        <w:tabs>
          <w:tab w:val="clear" w:pos="1080"/>
          <w:tab w:val="right" w:pos="10080"/>
        </w:tabs>
        <w:spacing w:before="60" w:line="276" w:lineRule="auto"/>
        <w:ind w:left="0"/>
        <w:jc w:val="both"/>
        <w:rPr>
          <w:rFonts w:asciiTheme="minorHAnsi" w:hAnsiTheme="minorHAnsi" w:cs="Arial"/>
          <w:sz w:val="21"/>
          <w:szCs w:val="21"/>
          <w:u w:val="single"/>
          <w:lang w:val="en-GB"/>
        </w:rPr>
      </w:pPr>
      <w:r w:rsidRPr="00F126FD">
        <w:rPr>
          <w:rFonts w:asciiTheme="minorHAnsi" w:hAnsiTheme="minorHAnsi" w:cs="Arial"/>
          <w:sz w:val="21"/>
          <w:szCs w:val="21"/>
          <w:u w:val="single"/>
          <w:lang w:val="en-GB"/>
        </w:rPr>
        <w:t>Key</w:t>
      </w:r>
      <w:r w:rsidR="003D597E" w:rsidRPr="00F126FD">
        <w:rPr>
          <w:rFonts w:asciiTheme="minorHAnsi" w:hAnsiTheme="minorHAnsi" w:cs="Arial"/>
          <w:sz w:val="21"/>
          <w:szCs w:val="21"/>
          <w:u w:val="single"/>
          <w:lang w:val="en-GB"/>
        </w:rPr>
        <w:t xml:space="preserve"> </w:t>
      </w:r>
      <w:r w:rsidR="005F40DD" w:rsidRPr="00F126FD">
        <w:rPr>
          <w:rFonts w:asciiTheme="minorHAnsi" w:hAnsiTheme="minorHAnsi" w:cs="Arial"/>
          <w:sz w:val="21"/>
          <w:szCs w:val="21"/>
          <w:u w:val="single"/>
          <w:lang w:val="en-GB"/>
        </w:rPr>
        <w:t>Contributions</w:t>
      </w:r>
      <w:r w:rsidR="003D597E" w:rsidRPr="00F126FD">
        <w:rPr>
          <w:rFonts w:asciiTheme="minorHAnsi" w:hAnsiTheme="minorHAnsi" w:cs="Arial"/>
          <w:sz w:val="21"/>
          <w:szCs w:val="21"/>
          <w:u w:val="single"/>
          <w:lang w:val="en-GB"/>
        </w:rPr>
        <w:t>:</w:t>
      </w:r>
    </w:p>
    <w:p w14:paraId="5967B19C" w14:textId="010B7E43" w:rsidR="009C734E" w:rsidRPr="00AD1CD1" w:rsidRDefault="003D3177" w:rsidP="00860BDC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DF1250">
        <w:rPr>
          <w:rFonts w:asciiTheme="minorHAnsi" w:hAnsiTheme="minorHAnsi" w:cs="Arial"/>
          <w:sz w:val="21"/>
          <w:szCs w:val="21"/>
          <w:lang w:val="en-GB"/>
        </w:rPr>
        <w:lastRenderedPageBreak/>
        <w:t>Esta</w:t>
      </w:r>
      <w:r w:rsidR="00875E39">
        <w:rPr>
          <w:rFonts w:asciiTheme="minorHAnsi" w:hAnsiTheme="minorHAnsi" w:cs="Arial"/>
          <w:sz w:val="21"/>
          <w:szCs w:val="21"/>
          <w:lang w:val="en-GB"/>
        </w:rPr>
        <w:t xml:space="preserve">blished </w:t>
      </w:r>
      <w:r w:rsidR="00031D72" w:rsidRPr="00DF1250">
        <w:rPr>
          <w:rFonts w:asciiTheme="minorHAnsi" w:hAnsiTheme="minorHAnsi" w:cs="Arial"/>
          <w:sz w:val="21"/>
          <w:szCs w:val="21"/>
          <w:lang w:val="en-GB"/>
        </w:rPr>
        <w:t>and maintained</w:t>
      </w:r>
      <w:r w:rsidR="00DD5652" w:rsidRPr="00DF1250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196BA7" w:rsidRPr="00DF1250">
        <w:rPr>
          <w:rFonts w:asciiTheme="minorHAnsi" w:hAnsiTheme="minorHAnsi" w:cs="Arial"/>
          <w:sz w:val="21"/>
          <w:szCs w:val="21"/>
          <w:lang w:val="en-GB"/>
        </w:rPr>
        <w:t>strong relation with M/s Cunningham &amp; Lindsey</w:t>
      </w:r>
      <w:r w:rsidR="00DF1250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500191">
        <w:rPr>
          <w:rFonts w:asciiTheme="minorHAnsi" w:hAnsiTheme="minorHAnsi" w:cs="Arial"/>
          <w:sz w:val="21"/>
          <w:szCs w:val="21"/>
          <w:lang w:val="en-GB"/>
        </w:rPr>
        <w:t xml:space="preserve">and achieved </w:t>
      </w:r>
      <w:r w:rsidR="00500191" w:rsidRPr="003568CA">
        <w:rPr>
          <w:rFonts w:asciiTheme="minorHAnsi" w:hAnsiTheme="minorHAnsi" w:cs="Arial"/>
          <w:sz w:val="21"/>
          <w:szCs w:val="21"/>
          <w:lang w:val="en-GB"/>
        </w:rPr>
        <w:t>F</w:t>
      </w:r>
      <w:r w:rsidR="004B5DF5" w:rsidRPr="003568CA">
        <w:rPr>
          <w:rFonts w:asciiTheme="minorHAnsi" w:hAnsiTheme="minorHAnsi" w:cs="Arial"/>
          <w:sz w:val="21"/>
          <w:szCs w:val="21"/>
          <w:lang w:val="en-GB"/>
        </w:rPr>
        <w:t>ire Insurance Claim worth SR 78M.</w:t>
      </w:r>
    </w:p>
    <w:p w14:paraId="48B3737D" w14:textId="32E09DE8" w:rsidR="00DE7591" w:rsidRDefault="00397446" w:rsidP="00860BDC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397446">
        <w:rPr>
          <w:rFonts w:asciiTheme="minorHAnsi" w:hAnsiTheme="minorHAnsi" w:cs="Arial"/>
          <w:sz w:val="21"/>
          <w:szCs w:val="21"/>
          <w:lang w:val="en-GB"/>
        </w:rPr>
        <w:t xml:space="preserve">Considered and implemented frequent internal control procedures </w:t>
      </w:r>
      <w:r w:rsidR="00E36AAF">
        <w:rPr>
          <w:rFonts w:asciiTheme="minorHAnsi" w:hAnsiTheme="minorHAnsi" w:cs="Arial"/>
          <w:sz w:val="21"/>
          <w:szCs w:val="21"/>
          <w:lang w:val="en-GB"/>
        </w:rPr>
        <w:t>to contr</w:t>
      </w:r>
      <w:r w:rsidR="00860BDC">
        <w:rPr>
          <w:rFonts w:asciiTheme="minorHAnsi" w:hAnsiTheme="minorHAnsi" w:cs="Arial"/>
          <w:sz w:val="21"/>
          <w:szCs w:val="21"/>
          <w:lang w:val="en-GB"/>
        </w:rPr>
        <w:t>ol expenses within organisation.</w:t>
      </w:r>
    </w:p>
    <w:p w14:paraId="195EF031" w14:textId="2B0DB13B" w:rsidR="00860BDC" w:rsidRPr="007714CE" w:rsidRDefault="00860BDC" w:rsidP="00B82979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9C4CBE">
        <w:rPr>
          <w:rFonts w:asciiTheme="minorHAnsi" w:hAnsiTheme="minorHAnsi" w:cs="Arial"/>
          <w:sz w:val="21"/>
          <w:szCs w:val="21"/>
          <w:lang w:val="en-GB"/>
        </w:rPr>
        <w:t xml:space="preserve">Directed staff members </w:t>
      </w:r>
      <w:r w:rsidR="00E746D1">
        <w:rPr>
          <w:rFonts w:asciiTheme="minorHAnsi" w:hAnsiTheme="minorHAnsi" w:cs="Arial"/>
          <w:sz w:val="21"/>
          <w:szCs w:val="21"/>
          <w:lang w:val="en-GB"/>
        </w:rPr>
        <w:t xml:space="preserve">to attain </w:t>
      </w:r>
      <w:r w:rsidRPr="009C4CBE">
        <w:rPr>
          <w:rFonts w:asciiTheme="minorHAnsi" w:hAnsiTheme="minorHAnsi" w:cs="Arial"/>
          <w:sz w:val="21"/>
          <w:szCs w:val="21"/>
          <w:lang w:val="en-GB"/>
        </w:rPr>
        <w:t xml:space="preserve">financial goals of company, ensured </w:t>
      </w:r>
      <w:r w:rsidRPr="00216206">
        <w:rPr>
          <w:rFonts w:asciiTheme="minorHAnsi" w:hAnsiTheme="minorHAnsi" w:cs="Arial"/>
          <w:sz w:val="21"/>
          <w:szCs w:val="21"/>
          <w:lang w:val="en-GB"/>
        </w:rPr>
        <w:t>adequate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 cash flow, and monitored</w:t>
      </w:r>
      <w:r w:rsidRPr="00216206">
        <w:rPr>
          <w:rFonts w:asciiTheme="minorHAnsi" w:hAnsiTheme="minorHAnsi" w:cs="Arial"/>
          <w:sz w:val="21"/>
          <w:szCs w:val="21"/>
          <w:lang w:val="en-GB"/>
        </w:rPr>
        <w:t xml:space="preserve"> business activities</w:t>
      </w:r>
      <w:r>
        <w:rPr>
          <w:rFonts w:asciiTheme="minorHAnsi" w:hAnsiTheme="minorHAnsi" w:cs="Arial"/>
          <w:sz w:val="21"/>
          <w:szCs w:val="21"/>
          <w:lang w:val="en-GB"/>
        </w:rPr>
        <w:t>.</w:t>
      </w:r>
    </w:p>
    <w:p w14:paraId="27626218" w14:textId="03D47FC0" w:rsidR="00DE7591" w:rsidRDefault="00723686" w:rsidP="00B82979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B82979">
        <w:rPr>
          <w:rFonts w:asciiTheme="minorHAnsi" w:hAnsiTheme="minorHAnsi" w:cs="Arial"/>
          <w:sz w:val="21"/>
          <w:szCs w:val="21"/>
          <w:lang w:val="en-GB"/>
        </w:rPr>
        <w:t>Presented</w:t>
      </w:r>
      <w:r w:rsidR="0086497F" w:rsidRPr="00B82979">
        <w:rPr>
          <w:rFonts w:asciiTheme="minorHAnsi" w:hAnsiTheme="minorHAnsi" w:cs="Arial"/>
          <w:sz w:val="21"/>
          <w:szCs w:val="21"/>
          <w:lang w:val="en-GB"/>
        </w:rPr>
        <w:t xml:space="preserve"> by earned employee </w:t>
      </w:r>
      <w:r w:rsidRPr="00B82979">
        <w:rPr>
          <w:rFonts w:asciiTheme="minorHAnsi" w:hAnsiTheme="minorHAnsi" w:cs="Arial"/>
          <w:sz w:val="21"/>
          <w:szCs w:val="21"/>
          <w:lang w:val="en-GB"/>
        </w:rPr>
        <w:t xml:space="preserve">award </w:t>
      </w:r>
      <w:r w:rsidR="0086497F" w:rsidRPr="00B82979">
        <w:rPr>
          <w:rFonts w:asciiTheme="minorHAnsi" w:hAnsiTheme="minorHAnsi" w:cs="Arial"/>
          <w:sz w:val="21"/>
          <w:szCs w:val="21"/>
          <w:lang w:val="en-GB"/>
        </w:rPr>
        <w:t>for outstanding performance.</w:t>
      </w:r>
    </w:p>
    <w:p w14:paraId="4267CBAE" w14:textId="77777777" w:rsidR="00691732" w:rsidRPr="00691732" w:rsidRDefault="00691732" w:rsidP="00691732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691732">
        <w:rPr>
          <w:rFonts w:asciiTheme="minorHAnsi" w:hAnsiTheme="minorHAnsi" w:cs="Arial"/>
          <w:sz w:val="21"/>
          <w:szCs w:val="21"/>
          <w:lang w:val="en-GB"/>
        </w:rPr>
        <w:t>Integrated oracle based ERP system, including fully integrated modules to ensure effective cost management across the organisation.</w:t>
      </w:r>
    </w:p>
    <w:p w14:paraId="0A35A11A" w14:textId="31BE7458" w:rsidR="00691732" w:rsidRPr="00691732" w:rsidRDefault="00691732" w:rsidP="00691732">
      <w:pPr>
        <w:numPr>
          <w:ilvl w:val="0"/>
          <w:numId w:val="12"/>
        </w:numPr>
        <w:spacing w:before="60" w:line="276" w:lineRule="auto"/>
        <w:jc w:val="both"/>
        <w:rPr>
          <w:rFonts w:asciiTheme="minorHAnsi" w:hAnsiTheme="minorHAnsi" w:cs="Arial"/>
          <w:sz w:val="21"/>
          <w:szCs w:val="21"/>
          <w:lang w:val="en-GB"/>
        </w:rPr>
      </w:pPr>
      <w:r w:rsidRPr="00691732">
        <w:rPr>
          <w:rFonts w:asciiTheme="minorHAnsi" w:hAnsiTheme="minorHAnsi" w:cs="Arial"/>
          <w:sz w:val="21"/>
          <w:szCs w:val="21"/>
          <w:lang w:val="en-GB"/>
        </w:rPr>
        <w:t xml:space="preserve">Determined and incorporated CS3 ERP package of Tetra Inc. UK. </w:t>
      </w:r>
    </w:p>
    <w:p w14:paraId="49C41CA5" w14:textId="77777777" w:rsidR="00D10436" w:rsidRPr="00F126FD" w:rsidRDefault="00D10436" w:rsidP="000F7AA5">
      <w:pPr>
        <w:spacing w:before="60" w:line="276" w:lineRule="auto"/>
        <w:rPr>
          <w:rFonts w:asciiTheme="majorHAnsi" w:hAnsiTheme="majorHAnsi" w:cs="Arial"/>
          <w:sz w:val="21"/>
          <w:szCs w:val="21"/>
          <w:lang w:val="en-GB"/>
        </w:rPr>
      </w:pPr>
    </w:p>
    <w:p w14:paraId="038BB4B2" w14:textId="77777777" w:rsidR="00D10436" w:rsidRPr="00F126FD" w:rsidRDefault="00D10436" w:rsidP="000F7AA5">
      <w:pPr>
        <w:pStyle w:val="Subtitle"/>
        <w:pBdr>
          <w:top w:val="single" w:sz="8" w:space="10" w:color="999999"/>
        </w:pBdr>
        <w:tabs>
          <w:tab w:val="clear" w:pos="720"/>
        </w:tabs>
        <w:spacing w:before="0" w:after="240" w:line="276" w:lineRule="auto"/>
        <w:rPr>
          <w:rFonts w:asciiTheme="majorHAnsi" w:hAnsiTheme="majorHAnsi" w:cs="Arial"/>
          <w:sz w:val="28"/>
          <w:szCs w:val="26"/>
          <w:lang w:val="en-GB"/>
        </w:rPr>
      </w:pPr>
      <w:r w:rsidRPr="00F126FD">
        <w:rPr>
          <w:rFonts w:asciiTheme="majorHAnsi" w:hAnsiTheme="majorHAnsi" w:cs="Arial"/>
          <w:sz w:val="28"/>
          <w:szCs w:val="26"/>
          <w:lang w:val="en-GB"/>
        </w:rPr>
        <w:t>Education and Credentials</w:t>
      </w:r>
    </w:p>
    <w:p w14:paraId="219FC078" w14:textId="31A3757F" w:rsidR="00D10436" w:rsidRPr="00F126FD" w:rsidRDefault="00A4450E" w:rsidP="000F7AA5">
      <w:pPr>
        <w:spacing w:before="60" w:line="276" w:lineRule="auto"/>
        <w:jc w:val="center"/>
        <w:rPr>
          <w:rFonts w:asciiTheme="minorHAnsi" w:hAnsiTheme="minorHAnsi" w:cs="Arial"/>
          <w:b/>
          <w:bCs/>
          <w:sz w:val="21"/>
          <w:szCs w:val="21"/>
          <w:lang w:val="en-GB"/>
        </w:rPr>
      </w:pPr>
      <w:r>
        <w:rPr>
          <w:rFonts w:asciiTheme="minorHAnsi" w:hAnsiTheme="minorHAnsi" w:cs="Arial"/>
          <w:b/>
          <w:bCs/>
          <w:sz w:val="21"/>
          <w:szCs w:val="21"/>
          <w:lang w:val="en-GB"/>
        </w:rPr>
        <w:t xml:space="preserve">MBA </w:t>
      </w:r>
      <w:r w:rsidRPr="00F126FD">
        <w:rPr>
          <w:rFonts w:asciiTheme="minorHAnsi" w:hAnsiTheme="minorHAnsi" w:cs="Arial"/>
          <w:b/>
          <w:bCs/>
          <w:sz w:val="21"/>
          <w:szCs w:val="21"/>
          <w:lang w:val="en-GB"/>
        </w:rPr>
        <w:t>Finance</w:t>
      </w:r>
    </w:p>
    <w:p w14:paraId="08A79117" w14:textId="6F55EFC4" w:rsidR="00D10436" w:rsidRPr="0011285C" w:rsidRDefault="00090564" w:rsidP="000F7AA5">
      <w:pPr>
        <w:spacing w:before="60" w:line="276" w:lineRule="auto"/>
        <w:jc w:val="center"/>
        <w:rPr>
          <w:rFonts w:asciiTheme="minorHAnsi" w:hAnsiTheme="minorHAnsi" w:cs="Arial"/>
          <w:sz w:val="21"/>
          <w:szCs w:val="21"/>
          <w:lang w:val="en-GB"/>
        </w:rPr>
      </w:pPr>
      <w:r w:rsidRPr="0011285C">
        <w:rPr>
          <w:rFonts w:asciiTheme="minorHAnsi" w:hAnsiTheme="minorHAnsi" w:cs="Arial"/>
          <w:sz w:val="21"/>
          <w:szCs w:val="21"/>
          <w:lang w:val="en-GB"/>
        </w:rPr>
        <w:t>MK</w:t>
      </w:r>
      <w:r w:rsidR="00240424" w:rsidRPr="0011285C">
        <w:rPr>
          <w:rFonts w:asciiTheme="minorHAnsi" w:hAnsiTheme="minorHAnsi" w:cs="Arial"/>
          <w:sz w:val="21"/>
          <w:szCs w:val="21"/>
          <w:lang w:val="en-GB"/>
        </w:rPr>
        <w:t xml:space="preserve"> University</w:t>
      </w:r>
      <w:r w:rsidR="00865617" w:rsidRPr="0011285C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D10436" w:rsidRPr="0011285C">
        <w:rPr>
          <w:rFonts w:asciiTheme="minorHAnsi" w:hAnsiTheme="minorHAnsi" w:cs="Arial"/>
          <w:sz w:val="21"/>
          <w:szCs w:val="21"/>
          <w:lang w:val="en-GB"/>
        </w:rPr>
        <w:t>–</w:t>
      </w:r>
      <w:r w:rsidR="00865617" w:rsidRPr="0011285C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390DDB" w:rsidRPr="0011285C">
        <w:rPr>
          <w:rFonts w:asciiTheme="minorHAnsi" w:hAnsiTheme="minorHAnsi" w:cs="Arial"/>
          <w:sz w:val="21"/>
          <w:szCs w:val="21"/>
          <w:lang w:val="en-GB"/>
        </w:rPr>
        <w:t>India</w:t>
      </w:r>
      <w:r w:rsidR="00D10436" w:rsidRPr="0011285C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="00FB2FDF" w:rsidRPr="0011285C">
        <w:rPr>
          <w:rFonts w:asciiTheme="minorHAnsi" w:hAnsiTheme="minorHAnsi" w:cs="Arial"/>
          <w:sz w:val="21"/>
          <w:szCs w:val="21"/>
          <w:lang w:val="en-GB"/>
        </w:rPr>
        <w:t>Tamil Nadu</w:t>
      </w:r>
    </w:p>
    <w:p w14:paraId="1287E707" w14:textId="26101E51" w:rsidR="00465AD2" w:rsidRPr="00A1333B" w:rsidRDefault="00465AD2" w:rsidP="000F7AA5">
      <w:pPr>
        <w:spacing w:before="60" w:line="276" w:lineRule="auto"/>
        <w:jc w:val="center"/>
        <w:rPr>
          <w:rFonts w:asciiTheme="minorHAnsi" w:hAnsiTheme="minorHAnsi" w:cs="Arial"/>
          <w:b/>
          <w:bCs/>
          <w:sz w:val="21"/>
          <w:szCs w:val="21"/>
          <w:lang w:val="en-GB"/>
        </w:rPr>
      </w:pPr>
      <w:r w:rsidRPr="00A1333B">
        <w:rPr>
          <w:rFonts w:asciiTheme="minorHAnsi" w:hAnsiTheme="minorHAnsi" w:cs="Arial"/>
          <w:b/>
          <w:bCs/>
          <w:sz w:val="21"/>
          <w:szCs w:val="21"/>
          <w:lang w:val="en-GB"/>
        </w:rPr>
        <w:t>B.Com</w:t>
      </w:r>
    </w:p>
    <w:p w14:paraId="6C5C4B8B" w14:textId="24F5224C" w:rsidR="00591BF6" w:rsidRDefault="00A1333B" w:rsidP="000F7AA5">
      <w:pPr>
        <w:spacing w:before="60" w:line="276" w:lineRule="auto"/>
        <w:jc w:val="center"/>
        <w:rPr>
          <w:rFonts w:asciiTheme="minorHAnsi" w:hAnsiTheme="minorHAnsi" w:cs="Arial"/>
          <w:sz w:val="21"/>
          <w:szCs w:val="21"/>
          <w:lang w:val="en-GB"/>
        </w:rPr>
      </w:pPr>
      <w:r>
        <w:rPr>
          <w:rFonts w:asciiTheme="minorHAnsi" w:hAnsiTheme="minorHAnsi" w:cs="Arial"/>
          <w:sz w:val="21"/>
          <w:szCs w:val="21"/>
          <w:lang w:val="en-GB"/>
        </w:rPr>
        <w:t>Calicut</w:t>
      </w:r>
      <w:r w:rsidR="00F430DC">
        <w:rPr>
          <w:rFonts w:asciiTheme="minorHAnsi" w:hAnsiTheme="minorHAnsi" w:cs="Arial"/>
          <w:sz w:val="21"/>
          <w:szCs w:val="21"/>
          <w:lang w:val="en-GB"/>
        </w:rPr>
        <w:t xml:space="preserve"> University </w:t>
      </w:r>
      <w:r w:rsidR="00591BF6" w:rsidRPr="00591BF6">
        <w:rPr>
          <w:rFonts w:asciiTheme="minorHAnsi" w:hAnsiTheme="minorHAnsi" w:cs="Arial"/>
          <w:sz w:val="21"/>
          <w:szCs w:val="21"/>
          <w:lang w:val="en-GB"/>
        </w:rPr>
        <w:t xml:space="preserve">– </w:t>
      </w:r>
      <w:r w:rsidR="00707A5D" w:rsidRPr="00707A5D">
        <w:rPr>
          <w:rFonts w:asciiTheme="minorHAnsi" w:hAnsiTheme="minorHAnsi" w:cs="Arial"/>
          <w:sz w:val="21"/>
          <w:szCs w:val="21"/>
          <w:lang w:val="en-GB"/>
        </w:rPr>
        <w:t>India</w:t>
      </w:r>
      <w:r w:rsidR="00591BF6" w:rsidRPr="00591BF6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="00707A5D">
        <w:rPr>
          <w:rFonts w:asciiTheme="minorHAnsi" w:hAnsiTheme="minorHAnsi" w:cs="Arial"/>
          <w:sz w:val="21"/>
          <w:szCs w:val="21"/>
          <w:lang w:val="en-GB"/>
        </w:rPr>
        <w:t>Kerala</w:t>
      </w:r>
    </w:p>
    <w:p w14:paraId="2B9967C1" w14:textId="372E1681" w:rsidR="00AC41B6" w:rsidRDefault="00BD05BF" w:rsidP="000F7AA5">
      <w:pPr>
        <w:spacing w:before="60" w:line="276" w:lineRule="auto"/>
        <w:jc w:val="center"/>
        <w:rPr>
          <w:rFonts w:asciiTheme="minorHAnsi" w:hAnsiTheme="minorHAnsi" w:cs="Arial"/>
          <w:b/>
          <w:bCs/>
          <w:sz w:val="21"/>
          <w:szCs w:val="21"/>
          <w:lang w:val="en-GB"/>
        </w:rPr>
      </w:pPr>
      <w:r w:rsidRPr="00773793">
        <w:rPr>
          <w:rFonts w:asciiTheme="minorHAnsi" w:hAnsiTheme="minorHAnsi" w:cs="Arial"/>
          <w:b/>
          <w:bCs/>
          <w:sz w:val="21"/>
          <w:szCs w:val="21"/>
          <w:lang w:val="en-GB"/>
        </w:rPr>
        <w:t>Technical Skills</w:t>
      </w:r>
    </w:p>
    <w:p w14:paraId="7E221FF6" w14:textId="3BDE6F66" w:rsidR="00AC41B6" w:rsidRPr="00CF5D8B" w:rsidRDefault="00AC41B6" w:rsidP="000F7AA5">
      <w:pPr>
        <w:spacing w:before="60" w:line="276" w:lineRule="auto"/>
        <w:jc w:val="center"/>
        <w:rPr>
          <w:rFonts w:asciiTheme="minorHAnsi" w:hAnsiTheme="minorHAnsi" w:cs="Arial"/>
          <w:sz w:val="21"/>
          <w:szCs w:val="21"/>
          <w:lang w:val="en-GB"/>
        </w:rPr>
      </w:pPr>
      <w:r w:rsidRPr="00CF5D8B">
        <w:rPr>
          <w:rFonts w:asciiTheme="minorHAnsi" w:hAnsiTheme="minorHAnsi" w:cs="Arial"/>
          <w:sz w:val="21"/>
          <w:szCs w:val="21"/>
          <w:lang w:val="en-GB"/>
        </w:rPr>
        <w:t>MS Office</w:t>
      </w:r>
      <w:r w:rsidR="00CF5D8B" w:rsidRPr="00CF5D8B">
        <w:rPr>
          <w:rFonts w:asciiTheme="minorHAnsi" w:hAnsiTheme="minorHAnsi" w:cs="Arial"/>
          <w:sz w:val="21"/>
          <w:szCs w:val="21"/>
          <w:lang w:val="en-GB"/>
        </w:rPr>
        <w:t xml:space="preserve"> Suite</w:t>
      </w:r>
      <w:r w:rsidR="00B11BE9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4C0330">
        <w:rPr>
          <w:rFonts w:asciiTheme="minorHAnsi" w:hAnsiTheme="minorHAnsi" w:cs="Arial"/>
          <w:sz w:val="21"/>
          <w:szCs w:val="21"/>
          <w:lang w:val="en-GB"/>
        </w:rPr>
        <w:t>|</w:t>
      </w:r>
      <w:r w:rsidR="00B11BE9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6F61F2">
        <w:rPr>
          <w:rFonts w:asciiTheme="minorHAnsi" w:hAnsiTheme="minorHAnsi" w:cs="Arial"/>
          <w:sz w:val="21"/>
          <w:szCs w:val="21"/>
          <w:lang w:val="en-GB"/>
        </w:rPr>
        <w:t>ERP</w:t>
      </w:r>
      <w:r w:rsidR="00B11BE9">
        <w:rPr>
          <w:rFonts w:asciiTheme="minorHAnsi" w:hAnsiTheme="minorHAnsi" w:cs="Arial"/>
          <w:sz w:val="21"/>
          <w:szCs w:val="21"/>
          <w:lang w:val="en-GB"/>
        </w:rPr>
        <w:t xml:space="preserve"> System</w:t>
      </w:r>
      <w:r w:rsidR="00DD4733">
        <w:rPr>
          <w:rFonts w:asciiTheme="minorHAnsi" w:hAnsiTheme="minorHAnsi" w:cs="Arial"/>
          <w:sz w:val="21"/>
          <w:szCs w:val="21"/>
          <w:lang w:val="en-GB"/>
        </w:rPr>
        <w:t xml:space="preserve"> of </w:t>
      </w:r>
      <w:r w:rsidR="00717638">
        <w:rPr>
          <w:rFonts w:asciiTheme="minorHAnsi" w:hAnsiTheme="minorHAnsi" w:cs="Arial"/>
          <w:sz w:val="21"/>
          <w:szCs w:val="21"/>
          <w:lang w:val="en-GB"/>
        </w:rPr>
        <w:t>Sage</w:t>
      </w:r>
      <w:r w:rsidR="00905311">
        <w:rPr>
          <w:rFonts w:asciiTheme="minorHAnsi" w:hAnsiTheme="minorHAnsi" w:cs="Arial"/>
          <w:sz w:val="21"/>
          <w:szCs w:val="21"/>
          <w:lang w:val="en-GB"/>
        </w:rPr>
        <w:t xml:space="preserve"> Enterprise</w:t>
      </w:r>
      <w:r w:rsidR="000C5A44">
        <w:rPr>
          <w:rFonts w:asciiTheme="minorHAnsi" w:hAnsiTheme="minorHAnsi" w:cs="Arial"/>
          <w:sz w:val="21"/>
          <w:szCs w:val="21"/>
          <w:lang w:val="en-GB"/>
        </w:rPr>
        <w:t xml:space="preserve"> |</w:t>
      </w:r>
      <w:r w:rsidR="003412FA">
        <w:rPr>
          <w:rFonts w:asciiTheme="minorHAnsi" w:hAnsiTheme="minorHAnsi" w:cs="Arial"/>
          <w:sz w:val="21"/>
          <w:szCs w:val="21"/>
          <w:lang w:val="en-GB"/>
        </w:rPr>
        <w:t xml:space="preserve"> Oracle</w:t>
      </w:r>
      <w:r w:rsidR="00812042">
        <w:rPr>
          <w:rFonts w:asciiTheme="minorHAnsi" w:hAnsiTheme="minorHAnsi" w:cs="Arial"/>
          <w:sz w:val="21"/>
          <w:szCs w:val="21"/>
          <w:lang w:val="en-GB"/>
        </w:rPr>
        <w:t xml:space="preserve"> Financial </w:t>
      </w:r>
      <w:r w:rsidR="009B2D83">
        <w:rPr>
          <w:rFonts w:asciiTheme="minorHAnsi" w:hAnsiTheme="minorHAnsi" w:cs="Arial"/>
          <w:sz w:val="21"/>
          <w:szCs w:val="21"/>
          <w:lang w:val="en-GB"/>
        </w:rPr>
        <w:t>Applications</w:t>
      </w:r>
    </w:p>
    <w:p w14:paraId="4D7CFC95" w14:textId="45E6343E" w:rsidR="00773793" w:rsidRDefault="001A08FB" w:rsidP="000F7AA5">
      <w:pPr>
        <w:spacing w:before="60" w:line="276" w:lineRule="auto"/>
        <w:jc w:val="center"/>
        <w:rPr>
          <w:rFonts w:asciiTheme="minorHAnsi" w:hAnsiTheme="minorHAnsi" w:cs="Arial"/>
          <w:b/>
          <w:bCs/>
          <w:sz w:val="21"/>
          <w:szCs w:val="21"/>
          <w:lang w:val="en-GB"/>
        </w:rPr>
      </w:pPr>
      <w:r>
        <w:rPr>
          <w:rFonts w:asciiTheme="minorHAnsi" w:hAnsiTheme="minorHAnsi" w:cs="Arial"/>
          <w:b/>
          <w:bCs/>
          <w:sz w:val="21"/>
          <w:szCs w:val="21"/>
          <w:lang w:val="en-GB"/>
        </w:rPr>
        <w:t>Languages</w:t>
      </w:r>
      <w:r w:rsidR="00CC1375">
        <w:rPr>
          <w:rFonts w:asciiTheme="minorHAnsi" w:hAnsiTheme="minorHAnsi" w:cs="Arial"/>
          <w:b/>
          <w:bCs/>
          <w:sz w:val="21"/>
          <w:szCs w:val="21"/>
          <w:lang w:val="en-GB"/>
        </w:rPr>
        <w:t xml:space="preserve"> </w:t>
      </w:r>
    </w:p>
    <w:p w14:paraId="28CC6FB5" w14:textId="5C488DA0" w:rsidR="00CC1375" w:rsidRPr="00381B72" w:rsidRDefault="00C45404" w:rsidP="000F7AA5">
      <w:pPr>
        <w:spacing w:before="60" w:line="276" w:lineRule="auto"/>
        <w:jc w:val="center"/>
        <w:rPr>
          <w:rFonts w:asciiTheme="minorHAnsi" w:hAnsiTheme="minorHAnsi" w:cs="Arial"/>
          <w:sz w:val="21"/>
          <w:szCs w:val="21"/>
          <w:lang w:val="en-GB"/>
        </w:rPr>
      </w:pPr>
      <w:r w:rsidRPr="00381B72">
        <w:rPr>
          <w:rFonts w:asciiTheme="minorHAnsi" w:hAnsiTheme="minorHAnsi" w:cs="Arial"/>
          <w:sz w:val="21"/>
          <w:szCs w:val="21"/>
          <w:lang w:val="en-GB"/>
        </w:rPr>
        <w:t>English</w:t>
      </w:r>
      <w:r w:rsidR="00674B2A" w:rsidRPr="00381B72">
        <w:rPr>
          <w:rFonts w:asciiTheme="minorHAnsi" w:hAnsiTheme="minorHAnsi" w:cs="Arial"/>
          <w:sz w:val="21"/>
          <w:szCs w:val="21"/>
          <w:lang w:val="en-GB"/>
        </w:rPr>
        <w:t>,</w:t>
      </w:r>
      <w:r w:rsidR="00381B72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674B2A" w:rsidRPr="00381B72">
        <w:rPr>
          <w:rFonts w:asciiTheme="minorHAnsi" w:hAnsiTheme="minorHAnsi" w:cs="Arial"/>
          <w:sz w:val="21"/>
          <w:szCs w:val="21"/>
          <w:lang w:val="en-GB"/>
        </w:rPr>
        <w:t>Hindi</w:t>
      </w:r>
      <w:r w:rsidR="007B3C7D" w:rsidRPr="00381B72">
        <w:rPr>
          <w:rFonts w:asciiTheme="minorHAnsi" w:hAnsiTheme="minorHAnsi" w:cs="Arial"/>
          <w:sz w:val="21"/>
          <w:szCs w:val="21"/>
          <w:lang w:val="en-GB"/>
        </w:rPr>
        <w:t>,</w:t>
      </w:r>
      <w:r w:rsidR="00381B72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7B3C7D" w:rsidRPr="00381B72">
        <w:rPr>
          <w:rFonts w:asciiTheme="minorHAnsi" w:hAnsiTheme="minorHAnsi" w:cs="Arial"/>
          <w:sz w:val="21"/>
          <w:szCs w:val="21"/>
          <w:lang w:val="en-GB"/>
        </w:rPr>
        <w:t>Arabic</w:t>
      </w:r>
      <w:r w:rsidR="006B0F86">
        <w:rPr>
          <w:rFonts w:asciiTheme="minorHAnsi" w:hAnsiTheme="minorHAnsi" w:cs="Arial"/>
          <w:sz w:val="21"/>
          <w:szCs w:val="21"/>
          <w:lang w:val="en-GB"/>
        </w:rPr>
        <w:t>, Kannada</w:t>
      </w:r>
      <w:r w:rsidR="00927D2F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="000C083C">
        <w:rPr>
          <w:rFonts w:asciiTheme="minorHAnsi" w:hAnsiTheme="minorHAnsi" w:cs="Arial"/>
          <w:sz w:val="21"/>
          <w:szCs w:val="21"/>
          <w:lang w:val="en-GB"/>
        </w:rPr>
        <w:t>Tamil</w:t>
      </w:r>
      <w:r w:rsidR="00F23895">
        <w:rPr>
          <w:rFonts w:asciiTheme="minorHAnsi" w:hAnsiTheme="minorHAnsi" w:cs="Arial"/>
          <w:sz w:val="21"/>
          <w:szCs w:val="21"/>
          <w:lang w:val="en-GB"/>
        </w:rPr>
        <w:t xml:space="preserve"> and Ma</w:t>
      </w:r>
      <w:r w:rsidR="00C375C0">
        <w:rPr>
          <w:rFonts w:asciiTheme="minorHAnsi" w:hAnsiTheme="minorHAnsi" w:cs="Arial"/>
          <w:sz w:val="21"/>
          <w:szCs w:val="21"/>
          <w:lang w:val="en-GB"/>
        </w:rPr>
        <w:t>la</w:t>
      </w:r>
      <w:r w:rsidR="00BD678A">
        <w:rPr>
          <w:rFonts w:asciiTheme="minorHAnsi" w:hAnsiTheme="minorHAnsi" w:cs="Arial"/>
          <w:sz w:val="21"/>
          <w:szCs w:val="21"/>
          <w:lang w:val="en-GB"/>
        </w:rPr>
        <w:t>yalam</w:t>
      </w:r>
    </w:p>
    <w:sectPr w:rsidR="00CC1375" w:rsidRPr="00381B72" w:rsidSect="000F7AA5">
      <w:headerReference w:type="even" r:id="rId9"/>
      <w:footerReference w:type="first" r:id="rId10"/>
      <w:type w:val="continuous"/>
      <w:pgSz w:w="11909" w:h="16834" w:code="9"/>
      <w:pgMar w:top="720" w:right="720" w:bottom="720" w:left="720" w:header="1152" w:footer="1152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94487" w14:textId="77777777" w:rsidR="00990D18" w:rsidRDefault="00990D18">
      <w:r>
        <w:separator/>
      </w:r>
    </w:p>
  </w:endnote>
  <w:endnote w:type="continuationSeparator" w:id="0">
    <w:p w14:paraId="1C16620A" w14:textId="77777777" w:rsidR="00990D18" w:rsidRDefault="0099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F3F75" w14:textId="77777777" w:rsidR="007809C9" w:rsidRPr="00552D6F" w:rsidRDefault="007809C9" w:rsidP="007809C9">
    <w:pPr>
      <w:pStyle w:val="Footer"/>
      <w:jc w:val="center"/>
      <w:rPr>
        <w:rFonts w:asciiTheme="minorHAnsi" w:hAnsiTheme="minorHAnsi" w:cs="Arial"/>
        <w:i/>
        <w:iCs/>
        <w:sz w:val="20"/>
      </w:rPr>
    </w:pPr>
    <w:r w:rsidRPr="00552D6F">
      <w:rPr>
        <w:rFonts w:asciiTheme="minorHAnsi" w:hAnsiTheme="minorHAnsi" w:cs="Arial"/>
        <w:i/>
        <w:iCs/>
        <w:sz w:val="20"/>
      </w:rPr>
      <w:t>…continued…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7F17A" w14:textId="77777777" w:rsidR="00990D18" w:rsidRDefault="00990D18">
      <w:r>
        <w:separator/>
      </w:r>
    </w:p>
  </w:footnote>
  <w:footnote w:type="continuationSeparator" w:id="0">
    <w:p w14:paraId="171F00A9" w14:textId="77777777" w:rsidR="00990D18" w:rsidRDefault="00990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D89E0" w14:textId="37CF0DE7" w:rsidR="007809C9" w:rsidRPr="00552D6F" w:rsidRDefault="003F2CDF" w:rsidP="007809C9">
    <w:pPr>
      <w:pBdr>
        <w:bottom w:val="single" w:sz="6" w:space="9" w:color="auto"/>
      </w:pBdr>
      <w:tabs>
        <w:tab w:val="left" w:pos="360"/>
        <w:tab w:val="left" w:pos="720"/>
      </w:tabs>
      <w:jc w:val="center"/>
      <w:rPr>
        <w:rFonts w:asciiTheme="majorHAnsi" w:hAnsiTheme="majorHAnsi" w:cs="Arial"/>
        <w:b/>
        <w:sz w:val="22"/>
      </w:rPr>
    </w:pPr>
    <w:r w:rsidRPr="003F2CDF">
      <w:rPr>
        <w:rFonts w:asciiTheme="majorHAnsi" w:hAnsiTheme="majorHAnsi" w:cs="Arial"/>
        <w:b/>
        <w:sz w:val="30"/>
        <w:szCs w:val="30"/>
      </w:rPr>
      <w:t>RAMESH KUMAR C</w:t>
    </w:r>
    <w:r w:rsidR="007809C9" w:rsidRPr="00552D6F">
      <w:rPr>
        <w:rFonts w:asciiTheme="majorHAnsi" w:hAnsiTheme="majorHAnsi" w:cs="Arial"/>
        <w:b/>
        <w:sz w:val="22"/>
      </w:rPr>
      <w:t xml:space="preserve">   </w:t>
    </w:r>
    <w:r w:rsidR="007809C9" w:rsidRPr="00552D6F">
      <w:rPr>
        <w:rFonts w:asciiTheme="majorHAnsi" w:hAnsiTheme="majorHAnsi" w:cs="Arial"/>
        <w:b/>
        <w:sz w:val="22"/>
      </w:rPr>
      <w:sym w:font="Symbol" w:char="F0B7"/>
    </w:r>
    <w:r w:rsidR="007809C9" w:rsidRPr="00552D6F">
      <w:rPr>
        <w:rFonts w:asciiTheme="majorHAnsi" w:hAnsiTheme="majorHAnsi" w:cs="Arial"/>
        <w:b/>
        <w:sz w:val="22"/>
      </w:rPr>
      <w:t xml:space="preserve">   Page </w:t>
    </w:r>
    <w:r w:rsidR="007809C9" w:rsidRPr="00552D6F">
      <w:rPr>
        <w:rFonts w:asciiTheme="majorHAnsi" w:hAnsiTheme="majorHAnsi" w:cs="Arial"/>
        <w:b/>
        <w:sz w:val="22"/>
      </w:rPr>
      <w:fldChar w:fldCharType="begin"/>
    </w:r>
    <w:r w:rsidR="007809C9" w:rsidRPr="00552D6F">
      <w:rPr>
        <w:rFonts w:asciiTheme="majorHAnsi" w:hAnsiTheme="majorHAnsi" w:cs="Arial"/>
        <w:b/>
        <w:sz w:val="22"/>
      </w:rPr>
      <w:instrText xml:space="preserve"> PAGE </w:instrText>
    </w:r>
    <w:r w:rsidR="007809C9" w:rsidRPr="00552D6F">
      <w:rPr>
        <w:rFonts w:asciiTheme="majorHAnsi" w:hAnsiTheme="majorHAnsi" w:cs="Arial"/>
        <w:b/>
        <w:sz w:val="22"/>
      </w:rPr>
      <w:fldChar w:fldCharType="separate"/>
    </w:r>
    <w:r w:rsidR="00101952">
      <w:rPr>
        <w:rFonts w:asciiTheme="majorHAnsi" w:hAnsiTheme="majorHAnsi" w:cs="Arial"/>
        <w:b/>
        <w:noProof/>
        <w:sz w:val="22"/>
      </w:rPr>
      <w:t>2</w:t>
    </w:r>
    <w:r w:rsidR="007809C9" w:rsidRPr="00552D6F">
      <w:rPr>
        <w:rFonts w:asciiTheme="majorHAnsi" w:hAnsiTheme="majorHAnsi" w:cs="Arial"/>
        <w:b/>
        <w:sz w:val="22"/>
      </w:rPr>
      <w:fldChar w:fldCharType="end"/>
    </w:r>
  </w:p>
  <w:p w14:paraId="07CF4007" w14:textId="77777777" w:rsidR="007809C9" w:rsidRDefault="007809C9" w:rsidP="007809C9">
    <w:pPr>
      <w:tabs>
        <w:tab w:val="left" w:pos="360"/>
        <w:tab w:val="left" w:pos="720"/>
      </w:tabs>
      <w:jc w:val="both"/>
      <w:rPr>
        <w:sz w:val="22"/>
      </w:rPr>
    </w:pPr>
  </w:p>
  <w:p w14:paraId="34D8045E" w14:textId="77777777" w:rsidR="007809C9" w:rsidRDefault="007809C9" w:rsidP="007809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E79"/>
    <w:multiLevelType w:val="hybridMultilevel"/>
    <w:tmpl w:val="C618295E"/>
    <w:lvl w:ilvl="0" w:tplc="2FE6E9A8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585"/>
    <w:multiLevelType w:val="hybridMultilevel"/>
    <w:tmpl w:val="0B344AB4"/>
    <w:lvl w:ilvl="0" w:tplc="CE1EE9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608FB3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54E67C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9C2B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7D675F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FD8C0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821A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12CA6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3B41A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545FA"/>
    <w:multiLevelType w:val="hybridMultilevel"/>
    <w:tmpl w:val="71B0D7BE"/>
    <w:lvl w:ilvl="0" w:tplc="92DCAC76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 w:tplc="AC1AFC4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CE6E0ED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832A488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5EA69F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36142C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3DC2C9AC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81287E8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912CB7EC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8E752C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17FA1"/>
    <w:multiLevelType w:val="hybridMultilevel"/>
    <w:tmpl w:val="36188FE0"/>
    <w:lvl w:ilvl="0" w:tplc="CB6CA2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F692E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2AA03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1B4C3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30A7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96269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66CD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5D89C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E9614D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6421C"/>
    <w:multiLevelType w:val="hybridMultilevel"/>
    <w:tmpl w:val="C73CBFF0"/>
    <w:lvl w:ilvl="0" w:tplc="6C16FF5A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A7D8A1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708FE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8251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6361E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A2E9B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EA7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2240E9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50637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D20E4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BF56DE"/>
    <w:multiLevelType w:val="multilevel"/>
    <w:tmpl w:val="9FC0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873A9"/>
    <w:multiLevelType w:val="hybridMultilevel"/>
    <w:tmpl w:val="B2B6654E"/>
    <w:lvl w:ilvl="0" w:tplc="CC14A74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26DE9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8EE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83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C9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0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0A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CA6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228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722B0"/>
    <w:multiLevelType w:val="hybridMultilevel"/>
    <w:tmpl w:val="C1661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ED06BD"/>
    <w:multiLevelType w:val="hybridMultilevel"/>
    <w:tmpl w:val="470A9B26"/>
    <w:lvl w:ilvl="0" w:tplc="C20E3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A0F1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72A68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0681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8EC3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26E5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CCDE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E873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6C5B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3256D"/>
    <w:multiLevelType w:val="hybridMultilevel"/>
    <w:tmpl w:val="DFDC9690"/>
    <w:lvl w:ilvl="0" w:tplc="500E8F32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140EBD5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BCF6C8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A75E5F6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3D44D5F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CD00ED1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CD2A41C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5D7E30F8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2730B90A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5C0669"/>
    <w:multiLevelType w:val="hybridMultilevel"/>
    <w:tmpl w:val="53CE84E6"/>
    <w:lvl w:ilvl="0" w:tplc="EED6138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79B0C5A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195655F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831AFF1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A3208AA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67E552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B4CC37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1D94F80A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2FA05F0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9E05DE"/>
    <w:multiLevelType w:val="hybridMultilevel"/>
    <w:tmpl w:val="35C66B32"/>
    <w:lvl w:ilvl="0" w:tplc="0CFA583C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cs="Wingdings" w:hint="default"/>
      </w:rPr>
    </w:lvl>
    <w:lvl w:ilvl="1" w:tplc="6B0AD8D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B6381DA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2394489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D7521640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C1AF82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6D4C7B0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65D29E9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580D2F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13"/>
  </w:num>
  <w:num w:numId="7">
    <w:abstractNumId w:val="2"/>
  </w:num>
  <w:num w:numId="8">
    <w:abstractNumId w:val="6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E1"/>
    <w:rsid w:val="00006896"/>
    <w:rsid w:val="00014533"/>
    <w:rsid w:val="0001459B"/>
    <w:rsid w:val="00022E8B"/>
    <w:rsid w:val="00031D72"/>
    <w:rsid w:val="000413B7"/>
    <w:rsid w:val="00043EE0"/>
    <w:rsid w:val="00053F9E"/>
    <w:rsid w:val="00057526"/>
    <w:rsid w:val="00064DE0"/>
    <w:rsid w:val="000700F5"/>
    <w:rsid w:val="00070775"/>
    <w:rsid w:val="0008290F"/>
    <w:rsid w:val="00090564"/>
    <w:rsid w:val="000945C7"/>
    <w:rsid w:val="0009541A"/>
    <w:rsid w:val="000A4307"/>
    <w:rsid w:val="000A5E7A"/>
    <w:rsid w:val="000B04EA"/>
    <w:rsid w:val="000B0F6A"/>
    <w:rsid w:val="000B5DDE"/>
    <w:rsid w:val="000C083C"/>
    <w:rsid w:val="000C4AA5"/>
    <w:rsid w:val="000C5A44"/>
    <w:rsid w:val="000D0ECC"/>
    <w:rsid w:val="000D3A61"/>
    <w:rsid w:val="000D4101"/>
    <w:rsid w:val="000D6C3F"/>
    <w:rsid w:val="000D7E7F"/>
    <w:rsid w:val="000E1284"/>
    <w:rsid w:val="000E786C"/>
    <w:rsid w:val="000F7AA5"/>
    <w:rsid w:val="00101952"/>
    <w:rsid w:val="00101F86"/>
    <w:rsid w:val="0011285C"/>
    <w:rsid w:val="0011354F"/>
    <w:rsid w:val="00123F89"/>
    <w:rsid w:val="00124406"/>
    <w:rsid w:val="00132DC2"/>
    <w:rsid w:val="00140521"/>
    <w:rsid w:val="00144D99"/>
    <w:rsid w:val="00146CB3"/>
    <w:rsid w:val="0015108D"/>
    <w:rsid w:val="00152F64"/>
    <w:rsid w:val="0015313E"/>
    <w:rsid w:val="001576E1"/>
    <w:rsid w:val="00160777"/>
    <w:rsid w:val="0016679E"/>
    <w:rsid w:val="0016799E"/>
    <w:rsid w:val="00170E73"/>
    <w:rsid w:val="0017650C"/>
    <w:rsid w:val="00177AA9"/>
    <w:rsid w:val="0018305E"/>
    <w:rsid w:val="0018315E"/>
    <w:rsid w:val="0018444C"/>
    <w:rsid w:val="00191093"/>
    <w:rsid w:val="00191E23"/>
    <w:rsid w:val="00196BA7"/>
    <w:rsid w:val="001A08FB"/>
    <w:rsid w:val="001A404E"/>
    <w:rsid w:val="001A5341"/>
    <w:rsid w:val="001A7BEF"/>
    <w:rsid w:val="001B0101"/>
    <w:rsid w:val="001B349E"/>
    <w:rsid w:val="001B676D"/>
    <w:rsid w:val="001C4C6D"/>
    <w:rsid w:val="001C6700"/>
    <w:rsid w:val="001C6CAC"/>
    <w:rsid w:val="001D6321"/>
    <w:rsid w:val="001D7576"/>
    <w:rsid w:val="00204672"/>
    <w:rsid w:val="0020504F"/>
    <w:rsid w:val="00216162"/>
    <w:rsid w:val="00216206"/>
    <w:rsid w:val="00223527"/>
    <w:rsid w:val="002264EF"/>
    <w:rsid w:val="00233D2F"/>
    <w:rsid w:val="00234311"/>
    <w:rsid w:val="00236911"/>
    <w:rsid w:val="00237420"/>
    <w:rsid w:val="00240424"/>
    <w:rsid w:val="0025072E"/>
    <w:rsid w:val="0025691B"/>
    <w:rsid w:val="002569CA"/>
    <w:rsid w:val="00260F9C"/>
    <w:rsid w:val="00261471"/>
    <w:rsid w:val="00264F4D"/>
    <w:rsid w:val="00270C5D"/>
    <w:rsid w:val="00274697"/>
    <w:rsid w:val="00274E18"/>
    <w:rsid w:val="002777A5"/>
    <w:rsid w:val="00277A45"/>
    <w:rsid w:val="00280411"/>
    <w:rsid w:val="002861B8"/>
    <w:rsid w:val="00287EA3"/>
    <w:rsid w:val="00292E75"/>
    <w:rsid w:val="002A27C0"/>
    <w:rsid w:val="002B36EF"/>
    <w:rsid w:val="002B7E36"/>
    <w:rsid w:val="002C0699"/>
    <w:rsid w:val="002C57A0"/>
    <w:rsid w:val="002C6972"/>
    <w:rsid w:val="002D2A00"/>
    <w:rsid w:val="002D413C"/>
    <w:rsid w:val="002D42D6"/>
    <w:rsid w:val="002D776F"/>
    <w:rsid w:val="002D77C3"/>
    <w:rsid w:val="002E20D5"/>
    <w:rsid w:val="002E6FA6"/>
    <w:rsid w:val="002F49D8"/>
    <w:rsid w:val="002F60B6"/>
    <w:rsid w:val="003040CA"/>
    <w:rsid w:val="00304924"/>
    <w:rsid w:val="00305E9E"/>
    <w:rsid w:val="003070C7"/>
    <w:rsid w:val="00307BB0"/>
    <w:rsid w:val="00312764"/>
    <w:rsid w:val="003177C6"/>
    <w:rsid w:val="003412FA"/>
    <w:rsid w:val="003568CA"/>
    <w:rsid w:val="00356E8C"/>
    <w:rsid w:val="00366EC6"/>
    <w:rsid w:val="00375799"/>
    <w:rsid w:val="003816BE"/>
    <w:rsid w:val="00381B72"/>
    <w:rsid w:val="00382002"/>
    <w:rsid w:val="00386A3F"/>
    <w:rsid w:val="00390DDB"/>
    <w:rsid w:val="00392361"/>
    <w:rsid w:val="00397446"/>
    <w:rsid w:val="003A3D14"/>
    <w:rsid w:val="003C0760"/>
    <w:rsid w:val="003C2F4D"/>
    <w:rsid w:val="003C3288"/>
    <w:rsid w:val="003C69DB"/>
    <w:rsid w:val="003D06BA"/>
    <w:rsid w:val="003D3177"/>
    <w:rsid w:val="003D597E"/>
    <w:rsid w:val="003E06E5"/>
    <w:rsid w:val="003E3E38"/>
    <w:rsid w:val="003E65C0"/>
    <w:rsid w:val="003E6C61"/>
    <w:rsid w:val="003E6C8D"/>
    <w:rsid w:val="003F2CDF"/>
    <w:rsid w:val="003F7AF5"/>
    <w:rsid w:val="00405FB0"/>
    <w:rsid w:val="00417E43"/>
    <w:rsid w:val="00422028"/>
    <w:rsid w:val="0042411F"/>
    <w:rsid w:val="00425BB5"/>
    <w:rsid w:val="00432FEF"/>
    <w:rsid w:val="0043310B"/>
    <w:rsid w:val="00435988"/>
    <w:rsid w:val="00442D71"/>
    <w:rsid w:val="0044608D"/>
    <w:rsid w:val="0045248F"/>
    <w:rsid w:val="0045346E"/>
    <w:rsid w:val="00454C49"/>
    <w:rsid w:val="00465AD2"/>
    <w:rsid w:val="00465F7B"/>
    <w:rsid w:val="004977B0"/>
    <w:rsid w:val="004977D5"/>
    <w:rsid w:val="004A296D"/>
    <w:rsid w:val="004B2579"/>
    <w:rsid w:val="004B3744"/>
    <w:rsid w:val="004B53FC"/>
    <w:rsid w:val="004B5DF5"/>
    <w:rsid w:val="004C0330"/>
    <w:rsid w:val="004C0CD0"/>
    <w:rsid w:val="004C7B2B"/>
    <w:rsid w:val="004E0F93"/>
    <w:rsid w:val="004F09FC"/>
    <w:rsid w:val="004F1C17"/>
    <w:rsid w:val="004F2AB6"/>
    <w:rsid w:val="004F76F3"/>
    <w:rsid w:val="00500191"/>
    <w:rsid w:val="0052184E"/>
    <w:rsid w:val="00522EF6"/>
    <w:rsid w:val="00524F73"/>
    <w:rsid w:val="00525364"/>
    <w:rsid w:val="00535BED"/>
    <w:rsid w:val="00546E2C"/>
    <w:rsid w:val="00550435"/>
    <w:rsid w:val="00552D6F"/>
    <w:rsid w:val="00566621"/>
    <w:rsid w:val="00570D2D"/>
    <w:rsid w:val="00573726"/>
    <w:rsid w:val="00587B29"/>
    <w:rsid w:val="00591BF6"/>
    <w:rsid w:val="0059387C"/>
    <w:rsid w:val="005C43DC"/>
    <w:rsid w:val="005C4964"/>
    <w:rsid w:val="005C56A0"/>
    <w:rsid w:val="005C68B0"/>
    <w:rsid w:val="005C7E32"/>
    <w:rsid w:val="005D5DD2"/>
    <w:rsid w:val="005E1100"/>
    <w:rsid w:val="005E53B7"/>
    <w:rsid w:val="005F0A58"/>
    <w:rsid w:val="005F0E62"/>
    <w:rsid w:val="005F40DD"/>
    <w:rsid w:val="00600C6D"/>
    <w:rsid w:val="0060372E"/>
    <w:rsid w:val="00607536"/>
    <w:rsid w:val="006075F7"/>
    <w:rsid w:val="00624C81"/>
    <w:rsid w:val="00627233"/>
    <w:rsid w:val="0062730E"/>
    <w:rsid w:val="00633606"/>
    <w:rsid w:val="0063630D"/>
    <w:rsid w:val="006436BE"/>
    <w:rsid w:val="00643EBD"/>
    <w:rsid w:val="006446B3"/>
    <w:rsid w:val="0065217C"/>
    <w:rsid w:val="00657FC8"/>
    <w:rsid w:val="006619C7"/>
    <w:rsid w:val="00665D49"/>
    <w:rsid w:val="00671739"/>
    <w:rsid w:val="00674B2A"/>
    <w:rsid w:val="00683940"/>
    <w:rsid w:val="00691732"/>
    <w:rsid w:val="006A4E97"/>
    <w:rsid w:val="006A6A2C"/>
    <w:rsid w:val="006A7E22"/>
    <w:rsid w:val="006B0F86"/>
    <w:rsid w:val="006B4C64"/>
    <w:rsid w:val="006B7676"/>
    <w:rsid w:val="006C39AC"/>
    <w:rsid w:val="006D0F0A"/>
    <w:rsid w:val="006E3407"/>
    <w:rsid w:val="006E4BC0"/>
    <w:rsid w:val="006E7173"/>
    <w:rsid w:val="006F0B9F"/>
    <w:rsid w:val="006F139A"/>
    <w:rsid w:val="006F61F2"/>
    <w:rsid w:val="00700FC2"/>
    <w:rsid w:val="00701EC1"/>
    <w:rsid w:val="0070243C"/>
    <w:rsid w:val="00707A5D"/>
    <w:rsid w:val="00715CE2"/>
    <w:rsid w:val="00717638"/>
    <w:rsid w:val="00723686"/>
    <w:rsid w:val="00725E5F"/>
    <w:rsid w:val="00730056"/>
    <w:rsid w:val="00730D03"/>
    <w:rsid w:val="00740ED6"/>
    <w:rsid w:val="0075023A"/>
    <w:rsid w:val="00753BEF"/>
    <w:rsid w:val="00762673"/>
    <w:rsid w:val="007642DD"/>
    <w:rsid w:val="00771157"/>
    <w:rsid w:val="007714CE"/>
    <w:rsid w:val="00773793"/>
    <w:rsid w:val="00776ECA"/>
    <w:rsid w:val="00777EF8"/>
    <w:rsid w:val="007809C9"/>
    <w:rsid w:val="007B1D0A"/>
    <w:rsid w:val="007B2491"/>
    <w:rsid w:val="007B26C1"/>
    <w:rsid w:val="007B2B58"/>
    <w:rsid w:val="007B3C7D"/>
    <w:rsid w:val="007C0CA2"/>
    <w:rsid w:val="007C4320"/>
    <w:rsid w:val="007C6FE9"/>
    <w:rsid w:val="007D22C7"/>
    <w:rsid w:val="007D4FC4"/>
    <w:rsid w:val="007F5193"/>
    <w:rsid w:val="007F54B7"/>
    <w:rsid w:val="007F5DC1"/>
    <w:rsid w:val="00801A2C"/>
    <w:rsid w:val="008072AF"/>
    <w:rsid w:val="00810921"/>
    <w:rsid w:val="00812042"/>
    <w:rsid w:val="00814158"/>
    <w:rsid w:val="008166BF"/>
    <w:rsid w:val="008230DF"/>
    <w:rsid w:val="008260C8"/>
    <w:rsid w:val="008312D7"/>
    <w:rsid w:val="00832122"/>
    <w:rsid w:val="008327E7"/>
    <w:rsid w:val="00841A0C"/>
    <w:rsid w:val="00845A97"/>
    <w:rsid w:val="00847C66"/>
    <w:rsid w:val="008517C9"/>
    <w:rsid w:val="00860BDC"/>
    <w:rsid w:val="008611A7"/>
    <w:rsid w:val="0086497F"/>
    <w:rsid w:val="00865617"/>
    <w:rsid w:val="00866B83"/>
    <w:rsid w:val="00874ACF"/>
    <w:rsid w:val="00875E39"/>
    <w:rsid w:val="00877A4E"/>
    <w:rsid w:val="00883FD0"/>
    <w:rsid w:val="008863EC"/>
    <w:rsid w:val="00886F70"/>
    <w:rsid w:val="008923F6"/>
    <w:rsid w:val="0089364F"/>
    <w:rsid w:val="00893A7D"/>
    <w:rsid w:val="00894D00"/>
    <w:rsid w:val="008959FA"/>
    <w:rsid w:val="00895B08"/>
    <w:rsid w:val="008A2353"/>
    <w:rsid w:val="008A686A"/>
    <w:rsid w:val="008B0A0D"/>
    <w:rsid w:val="008B2AEC"/>
    <w:rsid w:val="008B358A"/>
    <w:rsid w:val="008B7F77"/>
    <w:rsid w:val="008D4FEC"/>
    <w:rsid w:val="008D563B"/>
    <w:rsid w:val="008E21B5"/>
    <w:rsid w:val="008E2532"/>
    <w:rsid w:val="008E2670"/>
    <w:rsid w:val="008E6832"/>
    <w:rsid w:val="008F1EEB"/>
    <w:rsid w:val="008F4E22"/>
    <w:rsid w:val="00900590"/>
    <w:rsid w:val="0090330B"/>
    <w:rsid w:val="00905311"/>
    <w:rsid w:val="00905E6D"/>
    <w:rsid w:val="00907A9C"/>
    <w:rsid w:val="00926908"/>
    <w:rsid w:val="00927D2F"/>
    <w:rsid w:val="009307C6"/>
    <w:rsid w:val="009343EA"/>
    <w:rsid w:val="00935443"/>
    <w:rsid w:val="0093630B"/>
    <w:rsid w:val="00943ADB"/>
    <w:rsid w:val="00945E27"/>
    <w:rsid w:val="00946CB5"/>
    <w:rsid w:val="00961EE8"/>
    <w:rsid w:val="00964501"/>
    <w:rsid w:val="00977A00"/>
    <w:rsid w:val="00983132"/>
    <w:rsid w:val="009852DF"/>
    <w:rsid w:val="00985990"/>
    <w:rsid w:val="0099037A"/>
    <w:rsid w:val="00990D18"/>
    <w:rsid w:val="00994A17"/>
    <w:rsid w:val="00996F7F"/>
    <w:rsid w:val="009976D7"/>
    <w:rsid w:val="009A619F"/>
    <w:rsid w:val="009B2D83"/>
    <w:rsid w:val="009B2E9F"/>
    <w:rsid w:val="009B737D"/>
    <w:rsid w:val="009C2493"/>
    <w:rsid w:val="009C4CBE"/>
    <w:rsid w:val="009C734E"/>
    <w:rsid w:val="009E1A47"/>
    <w:rsid w:val="009E34A1"/>
    <w:rsid w:val="009E4FD9"/>
    <w:rsid w:val="009F7EAA"/>
    <w:rsid w:val="00A1150C"/>
    <w:rsid w:val="00A12B1B"/>
    <w:rsid w:val="00A1333B"/>
    <w:rsid w:val="00A2153B"/>
    <w:rsid w:val="00A229DE"/>
    <w:rsid w:val="00A2716A"/>
    <w:rsid w:val="00A4450E"/>
    <w:rsid w:val="00A44E38"/>
    <w:rsid w:val="00A4697E"/>
    <w:rsid w:val="00A50C04"/>
    <w:rsid w:val="00A5239F"/>
    <w:rsid w:val="00A5411A"/>
    <w:rsid w:val="00A5490C"/>
    <w:rsid w:val="00A719A1"/>
    <w:rsid w:val="00A77F42"/>
    <w:rsid w:val="00A77F95"/>
    <w:rsid w:val="00A8303A"/>
    <w:rsid w:val="00A947C5"/>
    <w:rsid w:val="00AA2479"/>
    <w:rsid w:val="00AA76E7"/>
    <w:rsid w:val="00AC099D"/>
    <w:rsid w:val="00AC41B6"/>
    <w:rsid w:val="00AC58CB"/>
    <w:rsid w:val="00AC7C34"/>
    <w:rsid w:val="00AD1CD1"/>
    <w:rsid w:val="00AE0351"/>
    <w:rsid w:val="00AE1BCF"/>
    <w:rsid w:val="00AE2A41"/>
    <w:rsid w:val="00B0094D"/>
    <w:rsid w:val="00B05F31"/>
    <w:rsid w:val="00B116DA"/>
    <w:rsid w:val="00B11BE9"/>
    <w:rsid w:val="00B15F33"/>
    <w:rsid w:val="00B20113"/>
    <w:rsid w:val="00B22357"/>
    <w:rsid w:val="00B23FB5"/>
    <w:rsid w:val="00B25556"/>
    <w:rsid w:val="00B26C5C"/>
    <w:rsid w:val="00B3143D"/>
    <w:rsid w:val="00B4047E"/>
    <w:rsid w:val="00B43098"/>
    <w:rsid w:val="00B4313F"/>
    <w:rsid w:val="00B462A5"/>
    <w:rsid w:val="00B46D28"/>
    <w:rsid w:val="00B509F5"/>
    <w:rsid w:val="00B54001"/>
    <w:rsid w:val="00B5464D"/>
    <w:rsid w:val="00B563E1"/>
    <w:rsid w:val="00B67719"/>
    <w:rsid w:val="00B82979"/>
    <w:rsid w:val="00B8495B"/>
    <w:rsid w:val="00B900BB"/>
    <w:rsid w:val="00B90738"/>
    <w:rsid w:val="00B90FA4"/>
    <w:rsid w:val="00B9219A"/>
    <w:rsid w:val="00B94A6E"/>
    <w:rsid w:val="00B95AD9"/>
    <w:rsid w:val="00B9669C"/>
    <w:rsid w:val="00BA5C1A"/>
    <w:rsid w:val="00BA725F"/>
    <w:rsid w:val="00BA79A9"/>
    <w:rsid w:val="00BB55B4"/>
    <w:rsid w:val="00BC04C3"/>
    <w:rsid w:val="00BC68A6"/>
    <w:rsid w:val="00BD05BF"/>
    <w:rsid w:val="00BD678A"/>
    <w:rsid w:val="00BE1E08"/>
    <w:rsid w:val="00BE5F6C"/>
    <w:rsid w:val="00BE6200"/>
    <w:rsid w:val="00BE717F"/>
    <w:rsid w:val="00BF1DE4"/>
    <w:rsid w:val="00C11381"/>
    <w:rsid w:val="00C17827"/>
    <w:rsid w:val="00C25022"/>
    <w:rsid w:val="00C32C8D"/>
    <w:rsid w:val="00C375C0"/>
    <w:rsid w:val="00C43F43"/>
    <w:rsid w:val="00C45404"/>
    <w:rsid w:val="00C46A1B"/>
    <w:rsid w:val="00C52470"/>
    <w:rsid w:val="00C534C3"/>
    <w:rsid w:val="00C64E11"/>
    <w:rsid w:val="00C72151"/>
    <w:rsid w:val="00C72647"/>
    <w:rsid w:val="00C82B19"/>
    <w:rsid w:val="00C93C6B"/>
    <w:rsid w:val="00C947E2"/>
    <w:rsid w:val="00CA3D3C"/>
    <w:rsid w:val="00CC1375"/>
    <w:rsid w:val="00CC2BD7"/>
    <w:rsid w:val="00CC368F"/>
    <w:rsid w:val="00CC5559"/>
    <w:rsid w:val="00CD2B46"/>
    <w:rsid w:val="00CD32D0"/>
    <w:rsid w:val="00CD37EC"/>
    <w:rsid w:val="00CD6110"/>
    <w:rsid w:val="00CD652B"/>
    <w:rsid w:val="00CD7191"/>
    <w:rsid w:val="00CE064F"/>
    <w:rsid w:val="00CE0B18"/>
    <w:rsid w:val="00CE39B6"/>
    <w:rsid w:val="00CF291A"/>
    <w:rsid w:val="00CF5D8B"/>
    <w:rsid w:val="00CF6928"/>
    <w:rsid w:val="00D10436"/>
    <w:rsid w:val="00D12B83"/>
    <w:rsid w:val="00D13111"/>
    <w:rsid w:val="00D23A9F"/>
    <w:rsid w:val="00D31F24"/>
    <w:rsid w:val="00D35A90"/>
    <w:rsid w:val="00D41CB5"/>
    <w:rsid w:val="00D42ACA"/>
    <w:rsid w:val="00D544B6"/>
    <w:rsid w:val="00D57E85"/>
    <w:rsid w:val="00D71465"/>
    <w:rsid w:val="00D80AEF"/>
    <w:rsid w:val="00D843D2"/>
    <w:rsid w:val="00D84B5A"/>
    <w:rsid w:val="00D8531C"/>
    <w:rsid w:val="00D8557F"/>
    <w:rsid w:val="00D86426"/>
    <w:rsid w:val="00D86E2A"/>
    <w:rsid w:val="00D91BE5"/>
    <w:rsid w:val="00D920A6"/>
    <w:rsid w:val="00DB1BF4"/>
    <w:rsid w:val="00DB2C5C"/>
    <w:rsid w:val="00DB64F4"/>
    <w:rsid w:val="00DB77FE"/>
    <w:rsid w:val="00DB7C0A"/>
    <w:rsid w:val="00DC74E8"/>
    <w:rsid w:val="00DD4733"/>
    <w:rsid w:val="00DD5652"/>
    <w:rsid w:val="00DD627D"/>
    <w:rsid w:val="00DE038D"/>
    <w:rsid w:val="00DE0A75"/>
    <w:rsid w:val="00DE6FC5"/>
    <w:rsid w:val="00DE7591"/>
    <w:rsid w:val="00DE75C9"/>
    <w:rsid w:val="00DF1250"/>
    <w:rsid w:val="00DF32C6"/>
    <w:rsid w:val="00E01279"/>
    <w:rsid w:val="00E01408"/>
    <w:rsid w:val="00E02001"/>
    <w:rsid w:val="00E10EC8"/>
    <w:rsid w:val="00E20CD0"/>
    <w:rsid w:val="00E26744"/>
    <w:rsid w:val="00E36AAF"/>
    <w:rsid w:val="00E40CD3"/>
    <w:rsid w:val="00E42F9E"/>
    <w:rsid w:val="00E431CA"/>
    <w:rsid w:val="00E52665"/>
    <w:rsid w:val="00E542C6"/>
    <w:rsid w:val="00E626CE"/>
    <w:rsid w:val="00E67EF4"/>
    <w:rsid w:val="00E71B9D"/>
    <w:rsid w:val="00E746D1"/>
    <w:rsid w:val="00E74FA8"/>
    <w:rsid w:val="00E779FF"/>
    <w:rsid w:val="00E82882"/>
    <w:rsid w:val="00E84409"/>
    <w:rsid w:val="00E91C8C"/>
    <w:rsid w:val="00E954B5"/>
    <w:rsid w:val="00E9567E"/>
    <w:rsid w:val="00E96375"/>
    <w:rsid w:val="00E96CE8"/>
    <w:rsid w:val="00E96EBA"/>
    <w:rsid w:val="00EA63CA"/>
    <w:rsid w:val="00EB0E1A"/>
    <w:rsid w:val="00EC166D"/>
    <w:rsid w:val="00EC3569"/>
    <w:rsid w:val="00EC5876"/>
    <w:rsid w:val="00ED68EA"/>
    <w:rsid w:val="00EE1A19"/>
    <w:rsid w:val="00EE2852"/>
    <w:rsid w:val="00EE7575"/>
    <w:rsid w:val="00EE7E64"/>
    <w:rsid w:val="00EF0FCB"/>
    <w:rsid w:val="00EF5E74"/>
    <w:rsid w:val="00F056D5"/>
    <w:rsid w:val="00F11D68"/>
    <w:rsid w:val="00F126FD"/>
    <w:rsid w:val="00F12901"/>
    <w:rsid w:val="00F23895"/>
    <w:rsid w:val="00F25C56"/>
    <w:rsid w:val="00F3043C"/>
    <w:rsid w:val="00F430DC"/>
    <w:rsid w:val="00F52E24"/>
    <w:rsid w:val="00F56829"/>
    <w:rsid w:val="00F62D74"/>
    <w:rsid w:val="00F63A8E"/>
    <w:rsid w:val="00F64923"/>
    <w:rsid w:val="00F700DB"/>
    <w:rsid w:val="00F708DF"/>
    <w:rsid w:val="00F72C22"/>
    <w:rsid w:val="00F82444"/>
    <w:rsid w:val="00F86C66"/>
    <w:rsid w:val="00F950F5"/>
    <w:rsid w:val="00F95687"/>
    <w:rsid w:val="00F9569C"/>
    <w:rsid w:val="00F96234"/>
    <w:rsid w:val="00F970A0"/>
    <w:rsid w:val="00FA7088"/>
    <w:rsid w:val="00FB2FDF"/>
    <w:rsid w:val="00FB6443"/>
    <w:rsid w:val="00FC0862"/>
    <w:rsid w:val="00FE13C8"/>
    <w:rsid w:val="00FE2E2F"/>
    <w:rsid w:val="00FE5DF6"/>
    <w:rsid w:val="00FE614B"/>
    <w:rsid w:val="00FF2FDC"/>
    <w:rsid w:val="00FF3F80"/>
    <w:rsid w:val="00FF529B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BA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rPr>
      <w:sz w:val="23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tabs>
        <w:tab w:val="num" w:pos="720"/>
      </w:tabs>
      <w:spacing w:before="120"/>
      <w:jc w:val="center"/>
    </w:pPr>
    <w:rPr>
      <w:b/>
      <w:sz w:val="30"/>
    </w:rPr>
  </w:style>
  <w:style w:type="paragraph" w:styleId="BodyText2">
    <w:name w:val="Body Text 2"/>
    <w:basedOn w:val="Normal"/>
    <w:link w:val="BodyText2Char"/>
    <w:pPr>
      <w:tabs>
        <w:tab w:val="num" w:pos="720"/>
      </w:tabs>
      <w:spacing w:before="120" w:after="160"/>
      <w:jc w:val="both"/>
    </w:pPr>
    <w:rPr>
      <w:sz w:val="23"/>
    </w:rPr>
  </w:style>
  <w:style w:type="paragraph" w:styleId="BalloonText">
    <w:name w:val="Balloon Text"/>
    <w:basedOn w:val="Normal"/>
    <w:semiHidden/>
    <w:rsid w:val="006C39AC"/>
    <w:rPr>
      <w:rFonts w:ascii="Tahoma" w:hAnsi="Tahoma" w:cs="Tahoma"/>
      <w:sz w:val="16"/>
      <w:szCs w:val="16"/>
    </w:rPr>
  </w:style>
  <w:style w:type="character" w:styleId="Strong">
    <w:name w:val="Strong"/>
    <w:qFormat/>
    <w:rsid w:val="00234311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0E786C"/>
    <w:rPr>
      <w:sz w:val="23"/>
    </w:rPr>
  </w:style>
  <w:style w:type="character" w:styleId="CommentReference">
    <w:name w:val="annotation reference"/>
    <w:basedOn w:val="DefaultParagraphFont"/>
    <w:rsid w:val="00866B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6B8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6B83"/>
  </w:style>
  <w:style w:type="paragraph" w:styleId="CommentSubject">
    <w:name w:val="annotation subject"/>
    <w:basedOn w:val="CommentText"/>
    <w:next w:val="CommentText"/>
    <w:link w:val="CommentSubjectChar"/>
    <w:rsid w:val="00866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6B83"/>
    <w:rPr>
      <w:b/>
      <w:bCs/>
    </w:rPr>
  </w:style>
  <w:style w:type="paragraph" w:styleId="ListParagraph">
    <w:name w:val="List Paragraph"/>
    <w:basedOn w:val="Normal"/>
    <w:uiPriority w:val="34"/>
    <w:qFormat/>
    <w:rsid w:val="00943ADB"/>
    <w:pPr>
      <w:ind w:left="720"/>
      <w:contextualSpacing/>
    </w:pPr>
  </w:style>
  <w:style w:type="character" w:styleId="Hyperlink">
    <w:name w:val="Hyperlink"/>
    <w:basedOn w:val="DefaultParagraphFont"/>
    <w:unhideWhenUsed/>
    <w:rsid w:val="005504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eshcheruvathu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3BA4-6A28-431E-B7CB-FA0C07D7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Ramesh CHERUVATHUR's Standard Resume</vt:lpstr>
    </vt:vector>
  </TitlesOfParts>
  <LinksUpToDate>false</LinksUpToDate>
  <CharactersWithSpaces>4164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Ramesh CHERUVATHUR's Standard Resume</dc:title>
  <dc:creator/>
  <cp:lastModifiedBy/>
  <cp:revision>1</cp:revision>
  <dcterms:created xsi:type="dcterms:W3CDTF">2019-03-15T11:18:00Z</dcterms:created>
  <dcterms:modified xsi:type="dcterms:W3CDTF">2019-03-15T11:18:00Z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cocv5ex-v1</vt:lpwstr>
  </property>
  <property fmtid="{D5CDD505-2E9C-101B-9397-08002B2CF9AE}" pid="3" name="tal_id">
    <vt:lpwstr>e73b4f891630ae27fb52fa78921809d1</vt:lpwstr>
  </property>
</Properties>
</file>